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FA" w:rsidRDefault="001D6990" w:rsidP="00463E74">
      <w:pPr>
        <w:rPr>
          <w:rFonts w:ascii="Arial" w:hAnsi="Arial" w:cs="Arial"/>
          <w:b/>
          <w:color w:val="000000"/>
          <w:sz w:val="20"/>
          <w:szCs w:val="17"/>
          <w:lang w:val="sq-AL"/>
        </w:rPr>
      </w:pPr>
      <w:r w:rsidRPr="001D6990">
        <w:rPr>
          <w:rFonts w:ascii="Arial" w:hAnsi="Arial" w:cs="Arial"/>
          <w:b/>
          <w:color w:val="318B7C"/>
          <w:sz w:val="32"/>
          <w:lang w:val="sq-AL"/>
        </w:rPr>
        <w:t>Ç</w:t>
      </w:r>
      <w:r w:rsidRPr="001D6990">
        <w:rPr>
          <w:rFonts w:ascii="Arial" w:hAnsi="Arial" w:cs="Arial"/>
          <w:b/>
          <w:color w:val="008080"/>
          <w:sz w:val="32"/>
          <w:szCs w:val="28"/>
          <w:lang w:val="sq-AL"/>
        </w:rPr>
        <w:t>farë ndodh</w:t>
      </w:r>
      <w:r w:rsidR="00291CE5">
        <w:rPr>
          <w:rFonts w:ascii="Arial" w:hAnsi="Arial" w:cs="Arial"/>
          <w:b/>
          <w:color w:val="008080"/>
          <w:sz w:val="32"/>
          <w:szCs w:val="28"/>
          <w:lang w:val="sq-AL"/>
        </w:rPr>
        <w:t>ë</w:t>
      </w:r>
      <w:r w:rsidRPr="001D6990">
        <w:rPr>
          <w:rFonts w:ascii="Arial" w:hAnsi="Arial" w:cs="Arial"/>
          <w:b/>
          <w:color w:val="008080"/>
          <w:sz w:val="32"/>
          <w:szCs w:val="28"/>
          <w:lang w:val="sq-AL"/>
        </w:rPr>
        <w:t xml:space="preserve"> në një takim në Shërbimin e Ndërmjetësimit?</w:t>
      </w:r>
      <w:r w:rsidR="00C07E16" w:rsidRPr="001D6990">
        <w:rPr>
          <w:rFonts w:ascii="Arial" w:hAnsi="Arial" w:cs="Arial"/>
          <w:b/>
          <w:color w:val="222222"/>
          <w:sz w:val="32"/>
          <w:lang w:val="sq-AL"/>
        </w:rPr>
        <w:br/>
      </w:r>
    </w:p>
    <w:p w:rsidR="00204BE4" w:rsidRPr="00EB2EFA" w:rsidRDefault="00204BE4" w:rsidP="00463E74">
      <w:pPr>
        <w:rPr>
          <w:rFonts w:ascii="Arial" w:hAnsi="Arial" w:cs="Arial"/>
          <w:b/>
          <w:color w:val="000000"/>
          <w:sz w:val="24"/>
          <w:szCs w:val="17"/>
          <w:lang w:val="sq-AL"/>
        </w:rPr>
      </w:pPr>
      <w:r w:rsidRPr="00EB2EFA">
        <w:rPr>
          <w:rFonts w:ascii="Arial" w:hAnsi="Arial" w:cs="Arial"/>
          <w:b/>
          <w:color w:val="000000"/>
          <w:szCs w:val="17"/>
          <w:lang w:val="sq-AL"/>
        </w:rPr>
        <w:t>Ndërmjetësimi është veprimtari jashtëgjyqësore</w:t>
      </w:r>
      <w:r w:rsidR="00EB2EFA" w:rsidRPr="00EB2EFA">
        <w:rPr>
          <w:rFonts w:ascii="Arial" w:hAnsi="Arial" w:cs="Arial"/>
          <w:b/>
          <w:color w:val="000000"/>
          <w:szCs w:val="17"/>
          <w:lang w:val="sq-AL"/>
        </w:rPr>
        <w:t xml:space="preserve"> që mirret me lëndë civile dhe penale.</w:t>
      </w:r>
    </w:p>
    <w:p w:rsidR="0006284F" w:rsidRPr="00BD2609" w:rsidRDefault="000A5771">
      <w:pPr>
        <w:rPr>
          <w:rFonts w:ascii="Arial" w:hAnsi="Arial" w:cs="Arial"/>
          <w:b/>
          <w:color w:val="000000"/>
          <w:szCs w:val="17"/>
          <w:lang w:val="sq-AL"/>
        </w:rPr>
      </w:pPr>
      <w:r w:rsidRPr="00BD2609">
        <w:rPr>
          <w:rFonts w:ascii="Arial" w:hAnsi="Arial" w:cs="Arial"/>
          <w:b/>
          <w:color w:val="000000"/>
          <w:szCs w:val="17"/>
          <w:lang w:val="sq-AL"/>
        </w:rPr>
        <w:t>N</w:t>
      </w:r>
      <w:r w:rsidR="0006284F" w:rsidRPr="00BD2609">
        <w:rPr>
          <w:rFonts w:ascii="Arial" w:hAnsi="Arial" w:cs="Arial"/>
          <w:b/>
          <w:color w:val="000000"/>
          <w:szCs w:val="17"/>
          <w:lang w:val="sq-AL"/>
        </w:rPr>
        <w:t>dërmjetësim</w:t>
      </w:r>
      <w:r w:rsidRPr="00BD2609">
        <w:rPr>
          <w:rFonts w:ascii="Arial" w:hAnsi="Arial" w:cs="Arial"/>
          <w:b/>
          <w:color w:val="000000"/>
          <w:szCs w:val="17"/>
          <w:lang w:val="sq-AL"/>
        </w:rPr>
        <w:t>i</w:t>
      </w:r>
      <w:r w:rsidR="0006284F" w:rsidRPr="00BD2609">
        <w:rPr>
          <w:rFonts w:ascii="Arial" w:hAnsi="Arial" w:cs="Arial"/>
          <w:b/>
          <w:color w:val="000000"/>
          <w:szCs w:val="17"/>
          <w:lang w:val="sq-AL"/>
        </w:rPr>
        <w:t xml:space="preserve"> në </w:t>
      </w:r>
      <w:r w:rsidRPr="00BD2609">
        <w:rPr>
          <w:rFonts w:ascii="Arial" w:hAnsi="Arial" w:cs="Arial"/>
          <w:b/>
          <w:color w:val="000000"/>
          <w:szCs w:val="17"/>
          <w:lang w:val="sq-AL"/>
        </w:rPr>
        <w:t>lëndët</w:t>
      </w:r>
      <w:r w:rsidR="0006284F" w:rsidRPr="00BD2609">
        <w:rPr>
          <w:rFonts w:ascii="Arial" w:hAnsi="Arial" w:cs="Arial"/>
          <w:b/>
          <w:color w:val="000000"/>
          <w:szCs w:val="17"/>
          <w:lang w:val="sq-AL"/>
        </w:rPr>
        <w:t xml:space="preserve"> civil</w:t>
      </w:r>
      <w:r w:rsidRPr="00BD2609">
        <w:rPr>
          <w:rFonts w:ascii="Arial" w:hAnsi="Arial" w:cs="Arial"/>
          <w:b/>
          <w:color w:val="000000"/>
          <w:szCs w:val="17"/>
          <w:lang w:val="sq-AL"/>
        </w:rPr>
        <w:t>e</w:t>
      </w:r>
      <w:r w:rsidR="0006284F" w:rsidRPr="00BD2609">
        <w:rPr>
          <w:rFonts w:ascii="Arial" w:hAnsi="Arial" w:cs="Arial"/>
          <w:b/>
          <w:color w:val="000000"/>
          <w:szCs w:val="17"/>
          <w:lang w:val="sq-AL"/>
        </w:rPr>
        <w:t>:</w:t>
      </w:r>
    </w:p>
    <w:p w:rsidR="00B06C12" w:rsidRPr="00B06C12" w:rsidRDefault="00DB1834" w:rsidP="00B06C12">
      <w:pPr>
        <w:rPr>
          <w:rFonts w:ascii="Arial" w:hAnsi="Arial" w:cs="Arial"/>
          <w:b/>
          <w:color w:val="000000"/>
          <w:szCs w:val="17"/>
          <w:lang w:val="sq-AL"/>
        </w:rPr>
      </w:pPr>
      <w:r w:rsidRPr="00BD2609">
        <w:rPr>
          <w:rFonts w:ascii="Arial" w:hAnsi="Arial" w:cs="Arial"/>
          <w:color w:val="222222"/>
          <w:lang w:val="sq-AL"/>
        </w:rPr>
        <w:t>Lëndet</w:t>
      </w:r>
      <w:r w:rsidR="00811577" w:rsidRPr="0006284F">
        <w:rPr>
          <w:rFonts w:ascii="Arial" w:hAnsi="Arial" w:cs="Arial"/>
          <w:color w:val="222222"/>
          <w:lang w:val="sq-AL"/>
        </w:rPr>
        <w:t xml:space="preserve"> civile</w:t>
      </w:r>
      <w:r w:rsidR="00811577">
        <w:rPr>
          <w:rFonts w:ascii="Arial" w:hAnsi="Arial" w:cs="Arial"/>
          <w:color w:val="222222"/>
          <w:lang w:val="sq-AL"/>
        </w:rPr>
        <w:t xml:space="preserve"> mund të jenë mosmarr</w:t>
      </w:r>
      <w:r w:rsidR="002136B5">
        <w:rPr>
          <w:rFonts w:ascii="Arial" w:hAnsi="Arial" w:cs="Arial"/>
          <w:color w:val="222222"/>
          <w:lang w:val="sq-AL"/>
        </w:rPr>
        <w:t>ë</w:t>
      </w:r>
      <w:r w:rsidR="00811577">
        <w:rPr>
          <w:rFonts w:ascii="Arial" w:hAnsi="Arial" w:cs="Arial"/>
          <w:color w:val="222222"/>
          <w:lang w:val="sq-AL"/>
        </w:rPr>
        <w:t>veshje</w:t>
      </w:r>
      <w:r w:rsidR="00C07E16">
        <w:rPr>
          <w:rFonts w:ascii="Arial" w:hAnsi="Arial" w:cs="Arial"/>
          <w:color w:val="222222"/>
          <w:lang w:val="sq-AL"/>
        </w:rPr>
        <w:t xml:space="preserve"> të përgjithshme ndërpersonale</w:t>
      </w:r>
      <w:r w:rsidR="00811577">
        <w:rPr>
          <w:rFonts w:ascii="Arial" w:hAnsi="Arial" w:cs="Arial"/>
          <w:color w:val="222222"/>
          <w:lang w:val="sq-AL"/>
        </w:rPr>
        <w:t>, por</w:t>
      </w:r>
      <w:r w:rsidR="00C07E16">
        <w:rPr>
          <w:rFonts w:ascii="Arial" w:hAnsi="Arial" w:cs="Arial"/>
          <w:color w:val="222222"/>
          <w:lang w:val="sq-AL"/>
        </w:rPr>
        <w:t xml:space="preserve"> mund të jetë një vepër penale </w:t>
      </w:r>
      <w:r w:rsidR="00811577">
        <w:rPr>
          <w:rFonts w:ascii="Arial" w:hAnsi="Arial" w:cs="Arial"/>
          <w:color w:val="222222"/>
          <w:lang w:val="sq-AL"/>
        </w:rPr>
        <w:t xml:space="preserve">që nuk është paraqitur në polici </w:t>
      </w:r>
      <w:r w:rsidR="00C07E16">
        <w:rPr>
          <w:rFonts w:ascii="Arial" w:hAnsi="Arial" w:cs="Arial"/>
          <w:color w:val="222222"/>
          <w:lang w:val="sq-AL"/>
        </w:rPr>
        <w:t xml:space="preserve">ose </w:t>
      </w:r>
      <w:r w:rsidR="00BD2609">
        <w:rPr>
          <w:rFonts w:ascii="Arial" w:hAnsi="Arial" w:cs="Arial"/>
          <w:color w:val="222222"/>
          <w:lang w:val="sq-AL"/>
        </w:rPr>
        <w:t xml:space="preserve">lëndë </w:t>
      </w:r>
      <w:r w:rsidR="00C07E16">
        <w:rPr>
          <w:rFonts w:ascii="Arial" w:hAnsi="Arial" w:cs="Arial"/>
          <w:color w:val="222222"/>
          <w:lang w:val="sq-AL"/>
        </w:rPr>
        <w:t xml:space="preserve">që për arsye të ndryshme </w:t>
      </w:r>
      <w:r w:rsidR="00811577">
        <w:rPr>
          <w:rFonts w:ascii="Arial" w:hAnsi="Arial" w:cs="Arial"/>
          <w:color w:val="222222"/>
          <w:lang w:val="sq-AL"/>
        </w:rPr>
        <w:t xml:space="preserve">policia e ka </w:t>
      </w:r>
      <w:r w:rsidR="00C07E16">
        <w:rPr>
          <w:rFonts w:ascii="Arial" w:hAnsi="Arial" w:cs="Arial"/>
          <w:color w:val="222222"/>
          <w:lang w:val="sq-AL"/>
        </w:rPr>
        <w:t>hedhur poshtë si</w:t>
      </w:r>
      <w:r w:rsidR="00811577">
        <w:rPr>
          <w:rFonts w:ascii="Arial" w:hAnsi="Arial" w:cs="Arial"/>
          <w:color w:val="222222"/>
          <w:lang w:val="sq-AL"/>
        </w:rPr>
        <w:t xml:space="preserve"> rast të</w:t>
      </w:r>
      <w:r w:rsidR="00C07E16">
        <w:rPr>
          <w:rFonts w:ascii="Arial" w:hAnsi="Arial" w:cs="Arial"/>
          <w:color w:val="222222"/>
          <w:lang w:val="sq-AL"/>
        </w:rPr>
        <w:t xml:space="preserve"> ndjekjes penale.</w:t>
      </w:r>
      <w:r w:rsidR="00C07E16">
        <w:rPr>
          <w:rFonts w:ascii="Arial" w:hAnsi="Arial" w:cs="Arial"/>
          <w:color w:val="222222"/>
          <w:lang w:val="sq-AL"/>
        </w:rPr>
        <w:br/>
      </w:r>
      <w:r w:rsidR="000A5771">
        <w:rPr>
          <w:rFonts w:ascii="Arial" w:hAnsi="Arial" w:cs="Arial"/>
          <w:b/>
          <w:color w:val="000000"/>
          <w:szCs w:val="17"/>
          <w:lang w:val="sq-AL"/>
        </w:rPr>
        <w:br/>
        <w:t>N</w:t>
      </w:r>
      <w:r w:rsidR="00B06C12" w:rsidRPr="00B06C12">
        <w:rPr>
          <w:rFonts w:ascii="Arial" w:hAnsi="Arial" w:cs="Arial"/>
          <w:b/>
          <w:color w:val="000000"/>
          <w:szCs w:val="17"/>
          <w:lang w:val="sq-AL"/>
        </w:rPr>
        <w:t>dërmjetësim</w:t>
      </w:r>
      <w:r w:rsidR="000A5771">
        <w:rPr>
          <w:rFonts w:ascii="Arial" w:hAnsi="Arial" w:cs="Arial"/>
          <w:b/>
          <w:color w:val="000000"/>
          <w:szCs w:val="17"/>
          <w:lang w:val="sq-AL"/>
        </w:rPr>
        <w:t>i</w:t>
      </w:r>
      <w:r w:rsidR="00B06C12" w:rsidRPr="00B06C12">
        <w:rPr>
          <w:rFonts w:ascii="Arial" w:hAnsi="Arial" w:cs="Arial"/>
          <w:b/>
          <w:color w:val="000000"/>
          <w:szCs w:val="17"/>
          <w:lang w:val="sq-AL"/>
        </w:rPr>
        <w:t xml:space="preserve"> në </w:t>
      </w:r>
      <w:r w:rsidR="000A5771">
        <w:rPr>
          <w:rFonts w:ascii="Arial" w:hAnsi="Arial" w:cs="Arial"/>
          <w:b/>
          <w:color w:val="000000"/>
          <w:szCs w:val="17"/>
          <w:lang w:val="sq-AL"/>
        </w:rPr>
        <w:t>lëndët</w:t>
      </w:r>
      <w:r w:rsidR="00B06C12" w:rsidRPr="00B06C12">
        <w:rPr>
          <w:rFonts w:ascii="Arial" w:hAnsi="Arial" w:cs="Arial"/>
          <w:b/>
          <w:color w:val="000000"/>
          <w:szCs w:val="17"/>
          <w:lang w:val="sq-AL"/>
        </w:rPr>
        <w:t xml:space="preserve"> penal</w:t>
      </w:r>
      <w:r w:rsidR="000A5771">
        <w:rPr>
          <w:rFonts w:ascii="Arial" w:hAnsi="Arial" w:cs="Arial"/>
          <w:b/>
          <w:color w:val="000000"/>
          <w:szCs w:val="17"/>
          <w:lang w:val="sq-AL"/>
        </w:rPr>
        <w:t>e</w:t>
      </w:r>
      <w:r w:rsidR="00B06C12" w:rsidRPr="00B06C12">
        <w:rPr>
          <w:rFonts w:ascii="Arial" w:hAnsi="Arial" w:cs="Arial"/>
          <w:b/>
          <w:color w:val="000000"/>
          <w:szCs w:val="17"/>
          <w:lang w:val="sq-AL"/>
        </w:rPr>
        <w:t>:</w:t>
      </w:r>
    </w:p>
    <w:p w:rsidR="00B06C12" w:rsidRPr="00886A41" w:rsidRDefault="00B06C12" w:rsidP="00B06C12">
      <w:pPr>
        <w:rPr>
          <w:rFonts w:ascii="Arial" w:hAnsi="Arial" w:cs="Arial"/>
          <w:color w:val="222222"/>
          <w:lang w:val="sq-AL"/>
        </w:rPr>
      </w:pPr>
      <w:r w:rsidRPr="00B06C12">
        <w:rPr>
          <w:rFonts w:ascii="Arial" w:hAnsi="Arial" w:cs="Arial"/>
          <w:color w:val="000000"/>
          <w:szCs w:val="17"/>
          <w:lang w:val="sq-AL"/>
        </w:rPr>
        <w:t xml:space="preserve">Lëndët </w:t>
      </w:r>
      <w:r>
        <w:rPr>
          <w:rFonts w:ascii="Arial" w:hAnsi="Arial" w:cs="Arial"/>
          <w:color w:val="222222"/>
          <w:lang w:val="sq-AL"/>
        </w:rPr>
        <w:t>penale konsiderohen raste të paraqitura në polici, ku i pandehuri e ka pranuar fajin dhe prokuroria e vlerëson rastin si të përshtatshëm për ndërmjetësim.</w:t>
      </w:r>
    </w:p>
    <w:p w:rsidR="007808F6" w:rsidRDefault="00F1372C">
      <w:pPr>
        <w:rPr>
          <w:rFonts w:ascii="Arial" w:hAnsi="Arial" w:cs="Arial"/>
          <w:color w:val="000000"/>
          <w:szCs w:val="17"/>
          <w:lang w:val="sq-AL"/>
        </w:rPr>
      </w:pPr>
      <w:r w:rsidRPr="00F1372C">
        <w:rPr>
          <w:rFonts w:ascii="Arial" w:hAnsi="Arial" w:cs="Arial"/>
          <w:b/>
          <w:color w:val="008080"/>
          <w:sz w:val="24"/>
          <w:szCs w:val="28"/>
          <w:lang w:val="sq-AL"/>
        </w:rPr>
        <w:t>Para takimit</w:t>
      </w:r>
      <w:r w:rsidR="00C07E16" w:rsidRPr="00811577">
        <w:rPr>
          <w:rFonts w:ascii="Arial" w:hAnsi="Arial" w:cs="Arial"/>
          <w:b/>
          <w:color w:val="222222"/>
          <w:lang w:val="sq-AL"/>
        </w:rPr>
        <w:br/>
      </w:r>
      <w:r w:rsidR="00811577" w:rsidRPr="00811577">
        <w:rPr>
          <w:rFonts w:ascii="Arial" w:hAnsi="Arial" w:cs="Arial"/>
          <w:color w:val="000000"/>
          <w:szCs w:val="17"/>
          <w:lang w:val="sq-AL"/>
        </w:rPr>
        <w:t>Ndërmjetësi do të këshillohet me palët në lidhje me datat e përshtatshme kur mund të zhvillohet ndërmjetësimi.</w:t>
      </w:r>
      <w:r w:rsidR="00811577" w:rsidRPr="00811577">
        <w:rPr>
          <w:rFonts w:ascii="Verdana" w:hAnsi="Verdana"/>
          <w:color w:val="000000"/>
          <w:szCs w:val="17"/>
          <w:lang w:val="sq-AL"/>
        </w:rPr>
        <w:t xml:space="preserve"> </w:t>
      </w:r>
      <w:r w:rsidR="00C07E16">
        <w:rPr>
          <w:rFonts w:ascii="Arial" w:hAnsi="Arial" w:cs="Arial"/>
          <w:color w:val="222222"/>
          <w:lang w:val="sq-AL"/>
        </w:rPr>
        <w:t xml:space="preserve">Ndërmjetësi do të ofrojë </w:t>
      </w:r>
      <w:r w:rsidR="00811577">
        <w:rPr>
          <w:rFonts w:ascii="Arial" w:hAnsi="Arial" w:cs="Arial"/>
          <w:color w:val="222222"/>
          <w:lang w:val="sq-AL"/>
        </w:rPr>
        <w:t xml:space="preserve">palëve një takim të shkurtër veç e veç dhe do të këshillohet me palët nëse kanë nevojë për </w:t>
      </w:r>
      <w:r w:rsidR="00C07E16">
        <w:rPr>
          <w:rFonts w:ascii="Arial" w:hAnsi="Arial" w:cs="Arial"/>
          <w:color w:val="222222"/>
          <w:lang w:val="sq-AL"/>
        </w:rPr>
        <w:t>mbështet</w:t>
      </w:r>
      <w:r w:rsidR="00811577">
        <w:rPr>
          <w:rFonts w:ascii="Arial" w:hAnsi="Arial" w:cs="Arial"/>
          <w:color w:val="222222"/>
          <w:lang w:val="sq-AL"/>
        </w:rPr>
        <w:t>je gjatë procesit të ndërmjet</w:t>
      </w:r>
      <w:r w:rsidR="000E2ED9">
        <w:rPr>
          <w:rFonts w:ascii="Arial" w:hAnsi="Arial" w:cs="Arial"/>
          <w:color w:val="222222"/>
          <w:lang w:val="sq-AL"/>
        </w:rPr>
        <w:t>ë</w:t>
      </w:r>
      <w:r w:rsidR="00811577">
        <w:rPr>
          <w:rFonts w:ascii="Arial" w:hAnsi="Arial" w:cs="Arial"/>
          <w:color w:val="222222"/>
          <w:lang w:val="sq-AL"/>
        </w:rPr>
        <w:t>simit.</w:t>
      </w:r>
      <w:r w:rsidR="00C07E16">
        <w:rPr>
          <w:rFonts w:ascii="Arial" w:hAnsi="Arial" w:cs="Arial"/>
          <w:color w:val="222222"/>
          <w:lang w:val="sq-AL"/>
        </w:rPr>
        <w:br/>
      </w:r>
      <w:r w:rsidR="00C07E16">
        <w:rPr>
          <w:rFonts w:ascii="Arial" w:hAnsi="Arial" w:cs="Arial"/>
          <w:color w:val="222222"/>
          <w:lang w:val="sq-AL"/>
        </w:rPr>
        <w:br/>
      </w:r>
      <w:r w:rsidR="00811577">
        <w:rPr>
          <w:rFonts w:ascii="Arial" w:hAnsi="Arial" w:cs="Arial"/>
          <w:color w:val="222222"/>
          <w:lang w:val="sq-AL"/>
        </w:rPr>
        <w:t xml:space="preserve">Për </w:t>
      </w:r>
      <w:r w:rsidR="00C07E16">
        <w:rPr>
          <w:rFonts w:ascii="Arial" w:hAnsi="Arial" w:cs="Arial"/>
          <w:color w:val="222222"/>
          <w:lang w:val="sq-AL"/>
        </w:rPr>
        <w:t xml:space="preserve">palët nën 18 vjeç </w:t>
      </w:r>
      <w:r w:rsidR="000E2ED9">
        <w:rPr>
          <w:rFonts w:ascii="Arial" w:hAnsi="Arial" w:cs="Arial"/>
          <w:color w:val="222222"/>
          <w:lang w:val="sq-AL"/>
        </w:rPr>
        <w:t xml:space="preserve">vlen rregulli se </w:t>
      </w:r>
      <w:r w:rsidR="00C07E16">
        <w:rPr>
          <w:rFonts w:ascii="Arial" w:hAnsi="Arial" w:cs="Arial"/>
          <w:color w:val="222222"/>
          <w:lang w:val="sq-AL"/>
        </w:rPr>
        <w:t>një</w:t>
      </w:r>
      <w:r w:rsidR="000E2ED9">
        <w:rPr>
          <w:rFonts w:ascii="Arial" w:hAnsi="Arial" w:cs="Arial"/>
          <w:color w:val="222222"/>
          <w:lang w:val="sq-AL"/>
        </w:rPr>
        <w:t>ri</w:t>
      </w:r>
      <w:r w:rsidR="00C07E16">
        <w:rPr>
          <w:rFonts w:ascii="Arial" w:hAnsi="Arial" w:cs="Arial"/>
          <w:color w:val="222222"/>
          <w:lang w:val="sq-AL"/>
        </w:rPr>
        <w:t xml:space="preserve"> prind ose </w:t>
      </w:r>
      <w:r w:rsidR="000E2ED9">
        <w:rPr>
          <w:rFonts w:ascii="Arial" w:hAnsi="Arial" w:cs="Arial"/>
          <w:color w:val="222222"/>
          <w:lang w:val="sq-AL"/>
        </w:rPr>
        <w:t xml:space="preserve">personi që ka </w:t>
      </w:r>
      <w:r w:rsidR="00C07E16">
        <w:rPr>
          <w:rFonts w:ascii="Arial" w:hAnsi="Arial" w:cs="Arial"/>
          <w:color w:val="222222"/>
          <w:lang w:val="sq-AL"/>
        </w:rPr>
        <w:t>të drejtën e kujdestarit të je</w:t>
      </w:r>
      <w:r w:rsidR="000E2ED9">
        <w:rPr>
          <w:rFonts w:ascii="Arial" w:hAnsi="Arial" w:cs="Arial"/>
          <w:color w:val="222222"/>
          <w:lang w:val="sq-AL"/>
        </w:rPr>
        <w:t>të i</w:t>
      </w:r>
      <w:r w:rsidR="00C07E16">
        <w:rPr>
          <w:rFonts w:ascii="Arial" w:hAnsi="Arial" w:cs="Arial"/>
          <w:color w:val="222222"/>
          <w:lang w:val="sq-AL"/>
        </w:rPr>
        <w:t xml:space="preserve"> pranishëm dhe do të nënshkruajë çdo marrëveshje</w:t>
      </w:r>
      <w:r w:rsidR="000E2ED9">
        <w:rPr>
          <w:rFonts w:ascii="Arial" w:hAnsi="Arial" w:cs="Arial"/>
          <w:color w:val="222222"/>
          <w:lang w:val="sq-AL"/>
        </w:rPr>
        <w:t xml:space="preserve"> të arritur gjatë ndërmjetësimit</w:t>
      </w:r>
      <w:r w:rsidR="00C07E16">
        <w:rPr>
          <w:rFonts w:ascii="Arial" w:hAnsi="Arial" w:cs="Arial"/>
          <w:color w:val="222222"/>
          <w:lang w:val="sq-AL"/>
        </w:rPr>
        <w:t>.</w:t>
      </w:r>
      <w:r w:rsidR="00C07E16">
        <w:rPr>
          <w:rFonts w:ascii="Arial" w:hAnsi="Arial" w:cs="Arial"/>
          <w:color w:val="222222"/>
          <w:lang w:val="sq-AL"/>
        </w:rPr>
        <w:br/>
      </w:r>
      <w:r w:rsidR="00C07E16">
        <w:rPr>
          <w:rFonts w:ascii="Arial" w:hAnsi="Arial" w:cs="Arial"/>
          <w:color w:val="222222"/>
          <w:lang w:val="sq-AL"/>
        </w:rPr>
        <w:br/>
      </w:r>
      <w:r w:rsidR="000E2ED9">
        <w:rPr>
          <w:rFonts w:ascii="Arial" w:hAnsi="Arial" w:cs="Arial"/>
          <w:color w:val="222222"/>
          <w:lang w:val="sq-AL"/>
        </w:rPr>
        <w:t xml:space="preserve">Takimi </w:t>
      </w:r>
      <w:r w:rsidR="00E94E84">
        <w:rPr>
          <w:rFonts w:ascii="Arial" w:hAnsi="Arial" w:cs="Arial"/>
          <w:color w:val="222222"/>
          <w:lang w:val="sq-AL"/>
        </w:rPr>
        <w:t xml:space="preserve">i drejtuar nga </w:t>
      </w:r>
      <w:r w:rsidR="000E2ED9">
        <w:rPr>
          <w:rFonts w:ascii="Arial" w:hAnsi="Arial" w:cs="Arial"/>
          <w:color w:val="222222"/>
          <w:lang w:val="sq-AL"/>
        </w:rPr>
        <w:t xml:space="preserve">Shërbimi për </w:t>
      </w:r>
      <w:r w:rsidR="00C07E16">
        <w:rPr>
          <w:rFonts w:ascii="Arial" w:hAnsi="Arial" w:cs="Arial"/>
          <w:color w:val="222222"/>
          <w:lang w:val="sq-AL"/>
        </w:rPr>
        <w:t>Ndërmjetësim është vull</w:t>
      </w:r>
      <w:r w:rsidR="000E2ED9">
        <w:rPr>
          <w:rFonts w:ascii="Arial" w:hAnsi="Arial" w:cs="Arial"/>
          <w:color w:val="222222"/>
          <w:lang w:val="sq-AL"/>
        </w:rPr>
        <w:t>netar dhe palët mund të tërhiqen</w:t>
      </w:r>
      <w:r w:rsidR="00C07E16">
        <w:rPr>
          <w:rFonts w:ascii="Arial" w:hAnsi="Arial" w:cs="Arial"/>
          <w:color w:val="222222"/>
          <w:lang w:val="sq-AL"/>
        </w:rPr>
        <w:t xml:space="preserve"> në çdo kohë</w:t>
      </w:r>
      <w:r w:rsidR="000E2ED9">
        <w:rPr>
          <w:rFonts w:ascii="Arial" w:hAnsi="Arial" w:cs="Arial"/>
          <w:color w:val="222222"/>
          <w:lang w:val="sq-AL"/>
        </w:rPr>
        <w:t>.</w:t>
      </w:r>
      <w:r w:rsidR="000E2ED9">
        <w:rPr>
          <w:rFonts w:ascii="Arial" w:hAnsi="Arial" w:cs="Arial"/>
          <w:color w:val="222222"/>
          <w:lang w:val="sq-AL"/>
        </w:rPr>
        <w:br/>
      </w:r>
      <w:r w:rsidR="000A5771">
        <w:rPr>
          <w:rFonts w:ascii="Arial" w:hAnsi="Arial" w:cs="Arial"/>
          <w:color w:val="000000"/>
          <w:szCs w:val="17"/>
          <w:lang w:val="sq-AL"/>
        </w:rPr>
        <w:br/>
      </w:r>
      <w:r w:rsidR="000E2ED9" w:rsidRPr="000E2ED9">
        <w:rPr>
          <w:rFonts w:ascii="Arial" w:hAnsi="Arial" w:cs="Arial"/>
          <w:color w:val="000000"/>
          <w:szCs w:val="17"/>
          <w:lang w:val="sq-AL"/>
        </w:rPr>
        <w:t>Nëse kërkohet nga palët</w:t>
      </w:r>
      <w:r w:rsidR="00BD2609">
        <w:rPr>
          <w:rFonts w:ascii="Arial" w:hAnsi="Arial" w:cs="Arial"/>
          <w:color w:val="000000"/>
          <w:szCs w:val="17"/>
          <w:lang w:val="sq-AL"/>
        </w:rPr>
        <w:t xml:space="preserve"> në lëndët civile </w:t>
      </w:r>
      <w:r w:rsidR="000E2ED9" w:rsidRPr="000E2ED9">
        <w:rPr>
          <w:rFonts w:ascii="Arial" w:hAnsi="Arial" w:cs="Arial"/>
          <w:color w:val="000000"/>
          <w:szCs w:val="17"/>
          <w:lang w:val="sq-AL"/>
        </w:rPr>
        <w:t>marrëveshja e ndërmjetësimit hartohet me shkrim</w:t>
      </w:r>
      <w:r w:rsidR="00BD2609">
        <w:rPr>
          <w:rFonts w:ascii="Arial" w:hAnsi="Arial" w:cs="Arial"/>
          <w:color w:val="000000"/>
          <w:szCs w:val="17"/>
          <w:lang w:val="sq-AL"/>
        </w:rPr>
        <w:t>, në lëndët penale hartimi i marrëveshjes me shrkim është i obligueshëm</w:t>
      </w:r>
      <w:r w:rsidR="000E2ED9" w:rsidRPr="000E2ED9">
        <w:rPr>
          <w:rFonts w:ascii="Arial" w:hAnsi="Arial" w:cs="Arial"/>
          <w:color w:val="000000"/>
          <w:szCs w:val="17"/>
          <w:lang w:val="sq-AL"/>
        </w:rPr>
        <w:t>.</w:t>
      </w:r>
      <w:r w:rsidR="000E2ED9" w:rsidRPr="000E2ED9">
        <w:rPr>
          <w:rFonts w:ascii="Verdana" w:hAnsi="Verdana"/>
          <w:color w:val="000000"/>
          <w:szCs w:val="17"/>
          <w:lang w:val="sq-AL"/>
        </w:rPr>
        <w:t xml:space="preserve"> </w:t>
      </w:r>
      <w:r w:rsidR="000E2ED9">
        <w:rPr>
          <w:rFonts w:ascii="Arial" w:hAnsi="Arial" w:cs="Arial"/>
          <w:color w:val="222222"/>
          <w:lang w:val="sq-AL"/>
        </w:rPr>
        <w:t>Një marrëveshje mund të përmbaj</w:t>
      </w:r>
      <w:r w:rsidR="00C07E16">
        <w:rPr>
          <w:rFonts w:ascii="Arial" w:hAnsi="Arial" w:cs="Arial"/>
          <w:color w:val="222222"/>
          <w:lang w:val="sq-AL"/>
        </w:rPr>
        <w:t xml:space="preserve">ë </w:t>
      </w:r>
      <w:r w:rsidR="000E2ED9">
        <w:rPr>
          <w:rFonts w:ascii="Arial" w:hAnsi="Arial" w:cs="Arial"/>
          <w:color w:val="222222"/>
          <w:lang w:val="sq-AL"/>
        </w:rPr>
        <w:t>kërkesat për pag</w:t>
      </w:r>
      <w:r w:rsidR="00A9670D">
        <w:rPr>
          <w:rFonts w:ascii="Arial" w:hAnsi="Arial" w:cs="Arial"/>
          <w:color w:val="222222"/>
          <w:lang w:val="sq-AL"/>
        </w:rPr>
        <w:t>imin e dëmit të</w:t>
      </w:r>
      <w:r w:rsidR="000E2ED9">
        <w:rPr>
          <w:rFonts w:ascii="Arial" w:hAnsi="Arial" w:cs="Arial"/>
          <w:color w:val="222222"/>
          <w:lang w:val="sq-AL"/>
        </w:rPr>
        <w:t xml:space="preserve"> </w:t>
      </w:r>
      <w:r w:rsidR="00A9670D">
        <w:rPr>
          <w:rFonts w:ascii="Arial" w:hAnsi="Arial" w:cs="Arial"/>
          <w:color w:val="222222"/>
          <w:lang w:val="sq-AL"/>
        </w:rPr>
        <w:t>bërë</w:t>
      </w:r>
      <w:r w:rsidR="00C07E16">
        <w:rPr>
          <w:rFonts w:ascii="Arial" w:hAnsi="Arial" w:cs="Arial"/>
          <w:color w:val="222222"/>
          <w:lang w:val="sq-AL"/>
        </w:rPr>
        <w:t xml:space="preserve">, </w:t>
      </w:r>
      <w:r w:rsidR="000E2ED9">
        <w:rPr>
          <w:rFonts w:ascii="Arial" w:hAnsi="Arial" w:cs="Arial"/>
          <w:color w:val="222222"/>
          <w:lang w:val="sq-AL"/>
        </w:rPr>
        <w:t xml:space="preserve">kryerje të </w:t>
      </w:r>
      <w:r w:rsidR="00C07E16">
        <w:rPr>
          <w:rFonts w:ascii="Arial" w:hAnsi="Arial" w:cs="Arial"/>
          <w:color w:val="222222"/>
          <w:lang w:val="sq-AL"/>
        </w:rPr>
        <w:t xml:space="preserve">punës </w:t>
      </w:r>
      <w:r w:rsidR="000E2ED9">
        <w:rPr>
          <w:rFonts w:ascii="Arial" w:hAnsi="Arial" w:cs="Arial"/>
          <w:color w:val="222222"/>
          <w:lang w:val="sq-AL"/>
        </w:rPr>
        <w:t xml:space="preserve">si kompenzim për dëmin e bërë </w:t>
      </w:r>
      <w:r w:rsidR="00C07E16">
        <w:rPr>
          <w:rFonts w:ascii="Arial" w:hAnsi="Arial" w:cs="Arial"/>
          <w:color w:val="222222"/>
          <w:lang w:val="sq-AL"/>
        </w:rPr>
        <w:t>ose</w:t>
      </w:r>
      <w:r w:rsidR="00A9670D">
        <w:rPr>
          <w:rFonts w:ascii="Arial" w:hAnsi="Arial" w:cs="Arial"/>
          <w:color w:val="222222"/>
          <w:lang w:val="sq-AL"/>
        </w:rPr>
        <w:t xml:space="preserve"> nëse</w:t>
      </w:r>
      <w:r w:rsidR="00C07E16">
        <w:rPr>
          <w:rFonts w:ascii="Arial" w:hAnsi="Arial" w:cs="Arial"/>
          <w:color w:val="222222"/>
          <w:lang w:val="sq-AL"/>
        </w:rPr>
        <w:t xml:space="preserve"> </w:t>
      </w:r>
      <w:r w:rsidR="00E94E84">
        <w:rPr>
          <w:rFonts w:ascii="Arial" w:hAnsi="Arial" w:cs="Arial"/>
          <w:color w:val="222222"/>
          <w:lang w:val="sq-AL"/>
        </w:rPr>
        <w:t xml:space="preserve">palët </w:t>
      </w:r>
      <w:r w:rsidR="00C07E16">
        <w:rPr>
          <w:rFonts w:ascii="Arial" w:hAnsi="Arial" w:cs="Arial"/>
          <w:color w:val="222222"/>
          <w:lang w:val="sq-AL"/>
        </w:rPr>
        <w:t>bien dakord ndryshe. P</w:t>
      </w:r>
      <w:r w:rsidR="00BD2609">
        <w:rPr>
          <w:rFonts w:ascii="Arial" w:hAnsi="Arial" w:cs="Arial"/>
          <w:color w:val="222222"/>
          <w:lang w:val="sq-AL"/>
        </w:rPr>
        <w:t>randaj është me rëndësi që p</w:t>
      </w:r>
      <w:r w:rsidR="00C07E16">
        <w:rPr>
          <w:rFonts w:ascii="Arial" w:hAnsi="Arial" w:cs="Arial"/>
          <w:color w:val="222222"/>
          <w:lang w:val="sq-AL"/>
        </w:rPr>
        <w:t xml:space="preserve">alët të </w:t>
      </w:r>
      <w:r w:rsidR="00BD2609">
        <w:rPr>
          <w:rFonts w:ascii="Arial" w:hAnsi="Arial" w:cs="Arial"/>
          <w:color w:val="222222"/>
          <w:lang w:val="sq-AL"/>
        </w:rPr>
        <w:t>mendohen</w:t>
      </w:r>
      <w:r w:rsidR="00C07E16">
        <w:rPr>
          <w:rFonts w:ascii="Arial" w:hAnsi="Arial" w:cs="Arial"/>
          <w:color w:val="222222"/>
          <w:lang w:val="sq-AL"/>
        </w:rPr>
        <w:t xml:space="preserve"> paraprakisht </w:t>
      </w:r>
      <w:r w:rsidR="000E2ED9">
        <w:rPr>
          <w:rFonts w:ascii="Arial" w:hAnsi="Arial" w:cs="Arial"/>
          <w:color w:val="222222"/>
          <w:lang w:val="sq-AL"/>
        </w:rPr>
        <w:t xml:space="preserve">se çfarë përmbajtje </w:t>
      </w:r>
      <w:r w:rsidR="00C07E16">
        <w:rPr>
          <w:rFonts w:ascii="Arial" w:hAnsi="Arial" w:cs="Arial"/>
          <w:color w:val="222222"/>
          <w:lang w:val="sq-AL"/>
        </w:rPr>
        <w:t xml:space="preserve">duan </w:t>
      </w:r>
      <w:r w:rsidR="000E2ED9">
        <w:rPr>
          <w:rFonts w:ascii="Arial" w:hAnsi="Arial" w:cs="Arial"/>
          <w:color w:val="222222"/>
          <w:lang w:val="sq-AL"/>
        </w:rPr>
        <w:t xml:space="preserve">në një </w:t>
      </w:r>
      <w:r w:rsidR="00C07E16">
        <w:rPr>
          <w:rFonts w:ascii="Arial" w:hAnsi="Arial" w:cs="Arial"/>
          <w:color w:val="222222"/>
          <w:lang w:val="sq-AL"/>
        </w:rPr>
        <w:t>marrëveshje.</w:t>
      </w:r>
      <w:r w:rsidR="00C07E16">
        <w:rPr>
          <w:rFonts w:ascii="Arial" w:hAnsi="Arial" w:cs="Arial"/>
          <w:color w:val="222222"/>
          <w:lang w:val="sq-AL"/>
        </w:rPr>
        <w:br/>
      </w:r>
      <w:r w:rsidR="00C07E16">
        <w:rPr>
          <w:rFonts w:ascii="Arial" w:hAnsi="Arial" w:cs="Arial"/>
          <w:color w:val="222222"/>
          <w:lang w:val="sq-AL"/>
        </w:rPr>
        <w:br/>
      </w:r>
      <w:r>
        <w:rPr>
          <w:rFonts w:ascii="Arial" w:hAnsi="Arial" w:cs="Arial"/>
          <w:b/>
          <w:color w:val="008080"/>
          <w:sz w:val="24"/>
          <w:szCs w:val="28"/>
          <w:lang w:val="sq-AL"/>
        </w:rPr>
        <w:t>Gjatë</w:t>
      </w:r>
      <w:r w:rsidRPr="00F1372C">
        <w:rPr>
          <w:rFonts w:ascii="Arial" w:hAnsi="Arial" w:cs="Arial"/>
          <w:b/>
          <w:color w:val="008080"/>
          <w:sz w:val="24"/>
          <w:szCs w:val="28"/>
          <w:lang w:val="sq-AL"/>
        </w:rPr>
        <w:t xml:space="preserve"> takimit</w:t>
      </w:r>
      <w:r w:rsidRPr="000E2ED9">
        <w:rPr>
          <w:rFonts w:ascii="Arial" w:hAnsi="Arial" w:cs="Arial"/>
          <w:b/>
          <w:color w:val="222222"/>
          <w:lang w:val="sq-AL"/>
        </w:rPr>
        <w:t xml:space="preserve"> </w:t>
      </w:r>
      <w:r w:rsidR="00C07E16" w:rsidRPr="000E2ED9">
        <w:rPr>
          <w:rFonts w:ascii="Arial" w:hAnsi="Arial" w:cs="Arial"/>
          <w:b/>
          <w:color w:val="222222"/>
          <w:lang w:val="sq-AL"/>
        </w:rPr>
        <w:br/>
      </w:r>
      <w:r w:rsidR="008E1D58" w:rsidRPr="008E1D58">
        <w:rPr>
          <w:rFonts w:ascii="Arial" w:hAnsi="Arial" w:cs="Arial"/>
          <w:color w:val="000000"/>
          <w:szCs w:val="17"/>
          <w:lang w:val="sq-AL"/>
        </w:rPr>
        <w:t xml:space="preserve">Ndërmjetësi ka për detyrë të ndihmojë palët të flasin </w:t>
      </w:r>
      <w:r w:rsidR="00021665">
        <w:rPr>
          <w:rFonts w:ascii="Arial" w:hAnsi="Arial" w:cs="Arial"/>
          <w:color w:val="000000"/>
          <w:szCs w:val="17"/>
          <w:lang w:val="sq-AL"/>
        </w:rPr>
        <w:t xml:space="preserve">me njëri tjetrin </w:t>
      </w:r>
      <w:r w:rsidR="008E1D58" w:rsidRPr="008E1D58">
        <w:rPr>
          <w:rFonts w:ascii="Arial" w:hAnsi="Arial" w:cs="Arial"/>
          <w:color w:val="000000"/>
          <w:szCs w:val="17"/>
          <w:lang w:val="sq-AL"/>
        </w:rPr>
        <w:t>për mosmarr</w:t>
      </w:r>
      <w:r w:rsidR="00E94E84">
        <w:rPr>
          <w:rFonts w:ascii="Arial" w:hAnsi="Arial" w:cs="Arial"/>
          <w:color w:val="000000"/>
          <w:szCs w:val="17"/>
          <w:lang w:val="sq-AL"/>
        </w:rPr>
        <w:t>ë</w:t>
      </w:r>
      <w:r w:rsidR="008E1D58" w:rsidRPr="008E1D58">
        <w:rPr>
          <w:rFonts w:ascii="Arial" w:hAnsi="Arial" w:cs="Arial"/>
          <w:color w:val="000000"/>
          <w:szCs w:val="17"/>
          <w:lang w:val="sq-AL"/>
        </w:rPr>
        <w:t xml:space="preserve">veshjen. </w:t>
      </w:r>
      <w:r w:rsidR="000E2ED9" w:rsidRPr="008E1D58">
        <w:rPr>
          <w:rFonts w:ascii="Arial" w:hAnsi="Arial" w:cs="Arial"/>
          <w:color w:val="000000"/>
          <w:szCs w:val="17"/>
          <w:lang w:val="sq-AL"/>
        </w:rPr>
        <w:t xml:space="preserve">Ndërmjetësi </w:t>
      </w:r>
      <w:r w:rsidR="008E1D58" w:rsidRPr="008E1D58">
        <w:rPr>
          <w:rFonts w:ascii="Arial" w:hAnsi="Arial" w:cs="Arial"/>
          <w:color w:val="000000"/>
          <w:szCs w:val="17"/>
          <w:lang w:val="sq-AL"/>
        </w:rPr>
        <w:t xml:space="preserve">fillimisht </w:t>
      </w:r>
      <w:r w:rsidR="000E2ED9" w:rsidRPr="008E1D58">
        <w:rPr>
          <w:rFonts w:ascii="Arial" w:hAnsi="Arial" w:cs="Arial"/>
          <w:color w:val="000000"/>
          <w:szCs w:val="17"/>
          <w:lang w:val="sq-AL"/>
        </w:rPr>
        <w:t>duhet të sigurohet që palët në ndërmjetësim t’i kuptojnë karakteristikat e procesit të ndërmjetësimit dhe rolin e ndërmjetësit dhe palëve në të.</w:t>
      </w:r>
      <w:r w:rsidR="008E1D58">
        <w:rPr>
          <w:rFonts w:ascii="Arial" w:hAnsi="Arial" w:cs="Arial"/>
          <w:color w:val="222222"/>
          <w:lang w:val="sq-AL"/>
        </w:rPr>
        <w:br/>
      </w:r>
      <w:r w:rsidR="008E1D58">
        <w:rPr>
          <w:rFonts w:ascii="Arial" w:hAnsi="Arial" w:cs="Arial"/>
          <w:color w:val="222222"/>
          <w:lang w:val="sq-AL"/>
        </w:rPr>
        <w:br/>
        <w:t>Ndërmjetësi vepro</w:t>
      </w:r>
      <w:r w:rsidR="00E94E84">
        <w:rPr>
          <w:rFonts w:ascii="Arial" w:hAnsi="Arial" w:cs="Arial"/>
          <w:color w:val="222222"/>
          <w:lang w:val="sq-AL"/>
        </w:rPr>
        <w:t>n</w:t>
      </w:r>
      <w:r w:rsidR="008E1D58">
        <w:rPr>
          <w:rFonts w:ascii="Arial" w:hAnsi="Arial" w:cs="Arial"/>
          <w:color w:val="222222"/>
          <w:lang w:val="sq-AL"/>
        </w:rPr>
        <w:t xml:space="preserve"> me pavarësi dhe paanshmëri të plotë ndaj palëve. </w:t>
      </w:r>
      <w:r w:rsidR="008E1D58" w:rsidRPr="008E1D58">
        <w:rPr>
          <w:rFonts w:ascii="Arial" w:hAnsi="Arial" w:cs="Arial"/>
          <w:color w:val="222222"/>
          <w:lang w:val="sq-AL"/>
        </w:rPr>
        <w:t xml:space="preserve">Ndërmjetësi </w:t>
      </w:r>
      <w:r w:rsidR="00021665">
        <w:rPr>
          <w:rFonts w:ascii="Arial" w:hAnsi="Arial" w:cs="Arial"/>
          <w:color w:val="222222"/>
          <w:lang w:val="sq-AL"/>
        </w:rPr>
        <w:t xml:space="preserve">e mbanë </w:t>
      </w:r>
      <w:r w:rsidR="008E1D58" w:rsidRPr="008E1D58">
        <w:rPr>
          <w:rFonts w:ascii="Arial" w:hAnsi="Arial" w:cs="Arial"/>
          <w:color w:val="000000"/>
          <w:lang w:val="sq-AL"/>
        </w:rPr>
        <w:t>të fshehtë të gjithë informacionin që del nga ndërmjetësimi, ose në lidhje me ndërmjetësimin</w:t>
      </w:r>
      <w:r w:rsidR="00C07E16" w:rsidRPr="008E1D58">
        <w:rPr>
          <w:rFonts w:ascii="Arial" w:hAnsi="Arial" w:cs="Arial"/>
          <w:color w:val="222222"/>
          <w:lang w:val="sq-AL"/>
        </w:rPr>
        <w:t>.</w:t>
      </w:r>
      <w:r w:rsidR="00C07E16">
        <w:rPr>
          <w:rFonts w:ascii="Arial" w:hAnsi="Arial" w:cs="Arial"/>
          <w:color w:val="222222"/>
          <w:lang w:val="sq-AL"/>
        </w:rPr>
        <w:br/>
      </w:r>
      <w:r w:rsidR="00C07E16">
        <w:rPr>
          <w:rFonts w:ascii="Arial" w:hAnsi="Arial" w:cs="Arial"/>
          <w:color w:val="222222"/>
          <w:lang w:val="sq-AL"/>
        </w:rPr>
        <w:br/>
        <w:t>Në këtë takim, të gjitha palët k</w:t>
      </w:r>
      <w:r w:rsidR="00E94E84">
        <w:rPr>
          <w:rFonts w:ascii="Arial" w:hAnsi="Arial" w:cs="Arial"/>
          <w:color w:val="222222"/>
          <w:lang w:val="sq-AL"/>
        </w:rPr>
        <w:t>a</w:t>
      </w:r>
      <w:r w:rsidR="00C07E16">
        <w:rPr>
          <w:rFonts w:ascii="Arial" w:hAnsi="Arial" w:cs="Arial"/>
          <w:color w:val="222222"/>
          <w:lang w:val="sq-AL"/>
        </w:rPr>
        <w:t xml:space="preserve">në mundësi </w:t>
      </w:r>
      <w:r w:rsidR="008E1D58">
        <w:rPr>
          <w:rFonts w:ascii="Arial" w:hAnsi="Arial" w:cs="Arial"/>
          <w:color w:val="222222"/>
          <w:lang w:val="sq-AL"/>
        </w:rPr>
        <w:t>t</w:t>
      </w:r>
      <w:r w:rsidR="00C07E16">
        <w:rPr>
          <w:rFonts w:ascii="Arial" w:hAnsi="Arial" w:cs="Arial"/>
          <w:color w:val="222222"/>
          <w:lang w:val="sq-AL"/>
        </w:rPr>
        <w:t xml:space="preserve">ë </w:t>
      </w:r>
      <w:r w:rsidR="005A50AC">
        <w:rPr>
          <w:rFonts w:ascii="Arial" w:hAnsi="Arial" w:cs="Arial"/>
          <w:color w:val="222222"/>
          <w:lang w:val="sq-AL"/>
        </w:rPr>
        <w:t>tregojnë se si e k</w:t>
      </w:r>
      <w:r w:rsidR="00C81B43">
        <w:rPr>
          <w:rFonts w:ascii="Arial" w:hAnsi="Arial" w:cs="Arial"/>
          <w:color w:val="222222"/>
          <w:lang w:val="sq-AL"/>
        </w:rPr>
        <w:t>anë përjetuar</w:t>
      </w:r>
      <w:r w:rsidR="00C07E16">
        <w:rPr>
          <w:rFonts w:ascii="Arial" w:hAnsi="Arial" w:cs="Arial"/>
          <w:color w:val="222222"/>
          <w:lang w:val="sq-AL"/>
        </w:rPr>
        <w:t xml:space="preserve">, </w:t>
      </w:r>
      <w:r w:rsidR="00C81B43">
        <w:rPr>
          <w:rFonts w:ascii="Arial" w:hAnsi="Arial" w:cs="Arial"/>
          <w:color w:val="222222"/>
          <w:lang w:val="sq-AL"/>
        </w:rPr>
        <w:t>çfarë reagime dhe ndjenja kanë pasur në lidhje me mosmarrëveshjen</w:t>
      </w:r>
      <w:r w:rsidR="00A9670D">
        <w:rPr>
          <w:rFonts w:ascii="Arial" w:hAnsi="Arial" w:cs="Arial"/>
          <w:color w:val="222222"/>
          <w:lang w:val="sq-AL"/>
        </w:rPr>
        <w:t xml:space="preserve"> / veprën penale.</w:t>
      </w:r>
      <w:r w:rsidR="00C07E16">
        <w:rPr>
          <w:rFonts w:ascii="Arial" w:hAnsi="Arial" w:cs="Arial"/>
          <w:color w:val="222222"/>
          <w:lang w:val="sq-AL"/>
        </w:rPr>
        <w:br/>
      </w:r>
      <w:r w:rsidR="00C07E16">
        <w:rPr>
          <w:rFonts w:ascii="Arial" w:hAnsi="Arial" w:cs="Arial"/>
          <w:color w:val="222222"/>
          <w:lang w:val="sq-AL"/>
        </w:rPr>
        <w:br/>
      </w:r>
      <w:r w:rsidR="00C81B43">
        <w:rPr>
          <w:rFonts w:ascii="Arial" w:hAnsi="Arial" w:cs="Arial"/>
          <w:color w:val="222222"/>
          <w:lang w:val="sq-AL"/>
        </w:rPr>
        <w:t>P</w:t>
      </w:r>
      <w:r w:rsidR="00C07E16">
        <w:rPr>
          <w:rFonts w:ascii="Arial" w:hAnsi="Arial" w:cs="Arial"/>
          <w:color w:val="222222"/>
          <w:lang w:val="sq-AL"/>
        </w:rPr>
        <w:t xml:space="preserve">alët </w:t>
      </w:r>
      <w:r w:rsidR="00C81B43">
        <w:rPr>
          <w:rFonts w:ascii="Arial" w:hAnsi="Arial" w:cs="Arial"/>
          <w:color w:val="222222"/>
          <w:lang w:val="sq-AL"/>
        </w:rPr>
        <w:t>janë</w:t>
      </w:r>
      <w:r w:rsidR="00C07E16">
        <w:rPr>
          <w:rFonts w:ascii="Arial" w:hAnsi="Arial" w:cs="Arial"/>
          <w:color w:val="222222"/>
          <w:lang w:val="sq-AL"/>
        </w:rPr>
        <w:t xml:space="preserve"> përgjegjës për </w:t>
      </w:r>
      <w:r w:rsidR="005B3AC4">
        <w:rPr>
          <w:rFonts w:ascii="Arial" w:hAnsi="Arial" w:cs="Arial"/>
          <w:color w:val="222222"/>
          <w:lang w:val="sq-AL"/>
        </w:rPr>
        <w:t xml:space="preserve">arritjen dhe </w:t>
      </w:r>
      <w:r w:rsidR="00C07E16">
        <w:rPr>
          <w:rFonts w:ascii="Arial" w:hAnsi="Arial" w:cs="Arial"/>
          <w:color w:val="222222"/>
          <w:lang w:val="sq-AL"/>
        </w:rPr>
        <w:t>përmbajtjen e çdo marrëveshjeje</w:t>
      </w:r>
      <w:r w:rsidR="00C81B43">
        <w:rPr>
          <w:rFonts w:ascii="Arial" w:hAnsi="Arial" w:cs="Arial"/>
          <w:color w:val="222222"/>
          <w:lang w:val="sq-AL"/>
        </w:rPr>
        <w:t>, gjersa ndërmjetësi drejton debatin në menyrë të duhur ashtu që të gjitha palët të kenë mundësi të barabarta për t’u përshfirë në proces</w:t>
      </w:r>
      <w:r w:rsidR="00C07E16" w:rsidRPr="005B3AC4">
        <w:rPr>
          <w:rFonts w:ascii="Arial" w:hAnsi="Arial" w:cs="Arial"/>
          <w:color w:val="222222"/>
          <w:lang w:val="sq-AL"/>
        </w:rPr>
        <w:t>.</w:t>
      </w:r>
      <w:r w:rsidR="005B3AC4" w:rsidRPr="005B3AC4">
        <w:rPr>
          <w:rFonts w:ascii="Arial" w:hAnsi="Arial" w:cs="Arial"/>
          <w:color w:val="222222"/>
          <w:lang w:val="sq-AL"/>
        </w:rPr>
        <w:t xml:space="preserve"> </w:t>
      </w:r>
      <w:r w:rsidR="005B3AC4">
        <w:rPr>
          <w:rFonts w:ascii="Arial" w:hAnsi="Arial" w:cs="Arial"/>
          <w:color w:val="222222"/>
          <w:lang w:val="sq-AL"/>
        </w:rPr>
        <w:t xml:space="preserve">Palët mund të paraqesin propozime për atë që duhet të jetë në marrëveshje. </w:t>
      </w:r>
      <w:r w:rsidR="005B3AC4" w:rsidRPr="005B3AC4">
        <w:rPr>
          <w:rFonts w:ascii="Arial" w:hAnsi="Arial" w:cs="Arial"/>
          <w:color w:val="000000"/>
          <w:lang w:val="sq-AL"/>
        </w:rPr>
        <w:t>Ndërmjetësi nuk ka p</w:t>
      </w:r>
      <w:r w:rsidR="00BD2609">
        <w:rPr>
          <w:rFonts w:ascii="Arial" w:hAnsi="Arial" w:cs="Arial"/>
          <w:color w:val="000000"/>
          <w:lang w:val="sq-AL"/>
        </w:rPr>
        <w:t>ërgjegjësi nëse</w:t>
      </w:r>
      <w:r w:rsidR="005B3AC4" w:rsidRPr="005B3AC4">
        <w:rPr>
          <w:rFonts w:ascii="Arial" w:hAnsi="Arial" w:cs="Arial"/>
          <w:color w:val="000000"/>
          <w:lang w:val="sq-AL"/>
        </w:rPr>
        <w:t xml:space="preserve"> palë</w:t>
      </w:r>
      <w:r w:rsidR="00BD2609">
        <w:rPr>
          <w:rFonts w:ascii="Arial" w:hAnsi="Arial" w:cs="Arial"/>
          <w:color w:val="000000"/>
          <w:lang w:val="sq-AL"/>
        </w:rPr>
        <w:t>t</w:t>
      </w:r>
      <w:r w:rsidR="005B3AC4" w:rsidRPr="005B3AC4">
        <w:rPr>
          <w:rFonts w:ascii="Arial" w:hAnsi="Arial" w:cs="Arial"/>
          <w:color w:val="000000"/>
          <w:lang w:val="sq-AL"/>
        </w:rPr>
        <w:t xml:space="preserve"> nuk arri</w:t>
      </w:r>
      <w:r w:rsidR="00BD2609">
        <w:rPr>
          <w:rFonts w:ascii="Arial" w:hAnsi="Arial" w:cs="Arial"/>
          <w:color w:val="000000"/>
          <w:lang w:val="sq-AL"/>
        </w:rPr>
        <w:t>jnë</w:t>
      </w:r>
      <w:r w:rsidR="005B3AC4" w:rsidRPr="005B3AC4">
        <w:rPr>
          <w:rFonts w:ascii="Arial" w:hAnsi="Arial" w:cs="Arial"/>
          <w:color w:val="000000"/>
          <w:lang w:val="sq-AL"/>
        </w:rPr>
        <w:t xml:space="preserve"> marrëveshje, ose nëse marrëveshja </w:t>
      </w:r>
      <w:r>
        <w:rPr>
          <w:rFonts w:ascii="Arial" w:hAnsi="Arial" w:cs="Arial"/>
          <w:color w:val="000000"/>
          <w:lang w:val="sq-AL"/>
        </w:rPr>
        <w:t>e arritur</w:t>
      </w:r>
      <w:r w:rsidR="005B3AC4" w:rsidRPr="005B3AC4">
        <w:rPr>
          <w:rFonts w:ascii="Arial" w:hAnsi="Arial" w:cs="Arial"/>
          <w:color w:val="000000"/>
          <w:lang w:val="sq-AL"/>
        </w:rPr>
        <w:t xml:space="preserve"> nuk zbatohet nga palët</w:t>
      </w:r>
      <w:r w:rsidR="005B3AC4" w:rsidRPr="005B3AC4">
        <w:rPr>
          <w:rFonts w:ascii="Verdana" w:hAnsi="Verdana"/>
          <w:color w:val="000000"/>
          <w:sz w:val="17"/>
          <w:szCs w:val="17"/>
          <w:lang w:val="sq-AL"/>
        </w:rPr>
        <w:t>.</w:t>
      </w:r>
      <w:r w:rsidR="00C07E16">
        <w:rPr>
          <w:rFonts w:ascii="Arial" w:hAnsi="Arial" w:cs="Arial"/>
          <w:color w:val="222222"/>
          <w:lang w:val="sq-AL"/>
        </w:rPr>
        <w:t xml:space="preserve"> </w:t>
      </w:r>
      <w:r w:rsidR="00C07E16">
        <w:rPr>
          <w:rFonts w:ascii="Arial" w:hAnsi="Arial" w:cs="Arial"/>
          <w:color w:val="222222"/>
          <w:lang w:val="sq-AL"/>
        </w:rPr>
        <w:br/>
      </w:r>
    </w:p>
    <w:p w:rsidR="007808F6" w:rsidRDefault="007808F6" w:rsidP="007808F6">
      <w:pPr>
        <w:rPr>
          <w:rFonts w:ascii="Arial" w:hAnsi="Arial" w:cs="Arial"/>
          <w:color w:val="222222"/>
          <w:lang w:val="sq-AL"/>
        </w:rPr>
      </w:pPr>
      <w:r w:rsidRPr="000A5771">
        <w:rPr>
          <w:rFonts w:ascii="Arial" w:hAnsi="Arial" w:cs="Arial"/>
          <w:i/>
          <w:color w:val="000000"/>
          <w:szCs w:val="17"/>
          <w:lang w:val="sq-AL"/>
        </w:rPr>
        <w:t>Lëndët civile:</w:t>
      </w:r>
      <w:r w:rsidR="000A5771">
        <w:rPr>
          <w:rFonts w:ascii="Arial" w:hAnsi="Arial" w:cs="Arial"/>
          <w:i/>
          <w:color w:val="000000"/>
          <w:szCs w:val="17"/>
          <w:lang w:val="sq-AL"/>
        </w:rPr>
        <w:t xml:space="preserve"> </w:t>
      </w:r>
      <w:r w:rsidRPr="00C81B43">
        <w:rPr>
          <w:rFonts w:ascii="Arial" w:hAnsi="Arial" w:cs="Arial"/>
          <w:color w:val="000000"/>
          <w:szCs w:val="17"/>
          <w:lang w:val="sq-AL"/>
        </w:rPr>
        <w:t xml:space="preserve">Nëse kërkohet nga palët, marrëveshja e ndërmjetësimit hartohet me shkrim. Palëve ju rekomandohet që të hartojnë marrëveshje me shkrim që të dokumentohet </w:t>
      </w:r>
      <w:r w:rsidRPr="00C81B43">
        <w:rPr>
          <w:rFonts w:ascii="Arial" w:hAnsi="Arial" w:cs="Arial"/>
          <w:color w:val="000000"/>
          <w:szCs w:val="17"/>
          <w:lang w:val="sq-AL"/>
        </w:rPr>
        <w:lastRenderedPageBreak/>
        <w:t xml:space="preserve">mirëkuptimi mes palëve dhe se </w:t>
      </w:r>
      <w:r>
        <w:rPr>
          <w:rFonts w:ascii="Arial" w:hAnsi="Arial" w:cs="Arial"/>
          <w:color w:val="000000"/>
          <w:szCs w:val="17"/>
          <w:lang w:val="sq-AL"/>
        </w:rPr>
        <w:t xml:space="preserve">për </w:t>
      </w:r>
      <w:r>
        <w:rPr>
          <w:rFonts w:ascii="Arial" w:hAnsi="Arial" w:cs="Arial"/>
          <w:color w:val="222222"/>
          <w:lang w:val="sq-AL"/>
        </w:rPr>
        <w:t>ç</w:t>
      </w:r>
      <w:r w:rsidRPr="00C81B43">
        <w:rPr>
          <w:rFonts w:ascii="Arial" w:hAnsi="Arial" w:cs="Arial"/>
          <w:color w:val="000000"/>
          <w:szCs w:val="17"/>
          <w:lang w:val="sq-AL"/>
        </w:rPr>
        <w:t xml:space="preserve">farë palët </w:t>
      </w:r>
      <w:r>
        <w:rPr>
          <w:rFonts w:ascii="Arial" w:hAnsi="Arial" w:cs="Arial"/>
          <w:color w:val="000000"/>
          <w:szCs w:val="17"/>
          <w:lang w:val="sq-AL"/>
        </w:rPr>
        <w:t xml:space="preserve">kanë ra në </w:t>
      </w:r>
      <w:r>
        <w:rPr>
          <w:rFonts w:ascii="Arial" w:hAnsi="Arial" w:cs="Arial"/>
          <w:color w:val="222222"/>
          <w:lang w:val="sq-AL"/>
        </w:rPr>
        <w:t>dakord. Marrëveshja me shkrim është gjithashtu një parakusht për Shërbimin e Ndërmjetësimit nëse kërko</w:t>
      </w:r>
      <w:r w:rsidR="00021665">
        <w:rPr>
          <w:rFonts w:ascii="Arial" w:hAnsi="Arial" w:cs="Arial"/>
          <w:color w:val="222222"/>
          <w:lang w:val="sq-AL"/>
        </w:rPr>
        <w:t xml:space="preserve">het nga palët mbikqyrja e </w:t>
      </w:r>
      <w:r>
        <w:rPr>
          <w:rFonts w:ascii="Arial" w:hAnsi="Arial" w:cs="Arial"/>
          <w:color w:val="222222"/>
          <w:lang w:val="sq-AL"/>
        </w:rPr>
        <w:t xml:space="preserve">zbatimin </w:t>
      </w:r>
      <w:r w:rsidR="00021665">
        <w:rPr>
          <w:rFonts w:ascii="Arial" w:hAnsi="Arial" w:cs="Arial"/>
          <w:color w:val="222222"/>
          <w:lang w:val="sq-AL"/>
        </w:rPr>
        <w:t>të</w:t>
      </w:r>
      <w:r>
        <w:rPr>
          <w:rFonts w:ascii="Arial" w:hAnsi="Arial" w:cs="Arial"/>
          <w:color w:val="222222"/>
          <w:lang w:val="sq-AL"/>
        </w:rPr>
        <w:t xml:space="preserve"> saj.</w:t>
      </w:r>
      <w:r>
        <w:rPr>
          <w:rFonts w:ascii="Arial" w:hAnsi="Arial" w:cs="Arial"/>
          <w:color w:val="222222"/>
          <w:lang w:val="sq-AL"/>
        </w:rPr>
        <w:br/>
        <w:t xml:space="preserve">Nëse kërkohet nga palët mund të caktohet një afat në rast se pendohen dhe ndryshojnë mendjen, në mënyrë që </w:t>
      </w:r>
      <w:r w:rsidR="00021665">
        <w:rPr>
          <w:rFonts w:ascii="Arial" w:hAnsi="Arial" w:cs="Arial"/>
          <w:color w:val="222222"/>
          <w:lang w:val="sq-AL"/>
        </w:rPr>
        <w:t>palët</w:t>
      </w:r>
      <w:r>
        <w:rPr>
          <w:rFonts w:ascii="Arial" w:hAnsi="Arial" w:cs="Arial"/>
          <w:color w:val="222222"/>
          <w:lang w:val="sq-AL"/>
        </w:rPr>
        <w:t xml:space="preserve"> të kenë mundësi të tërhiqen nga marrëveshja .</w:t>
      </w:r>
    </w:p>
    <w:p w:rsidR="00725D44" w:rsidRDefault="007808F6" w:rsidP="00725D44">
      <w:pPr>
        <w:rPr>
          <w:rStyle w:val="hps"/>
          <w:rFonts w:ascii="Arial" w:hAnsi="Arial" w:cs="Arial"/>
          <w:color w:val="222222"/>
          <w:lang w:val="sq-AL"/>
        </w:rPr>
      </w:pPr>
      <w:r>
        <w:rPr>
          <w:rFonts w:ascii="Arial" w:hAnsi="Arial" w:cs="Arial"/>
          <w:color w:val="222222"/>
          <w:lang w:val="sq-AL"/>
        </w:rPr>
        <w:br/>
      </w:r>
      <w:r w:rsidRPr="000A5771">
        <w:rPr>
          <w:rFonts w:ascii="Arial" w:hAnsi="Arial" w:cs="Arial"/>
          <w:i/>
          <w:color w:val="222222"/>
          <w:lang w:val="sq-AL"/>
        </w:rPr>
        <w:t>Lëndët penale</w:t>
      </w:r>
      <w:r>
        <w:rPr>
          <w:rFonts w:ascii="Arial" w:hAnsi="Arial" w:cs="Arial"/>
          <w:color w:val="222222"/>
          <w:lang w:val="sq-AL"/>
        </w:rPr>
        <w:t xml:space="preserve">: </w:t>
      </w:r>
      <w:r w:rsidR="00725D44">
        <w:rPr>
          <w:rFonts w:ascii="Arial" w:hAnsi="Arial" w:cs="Arial"/>
          <w:color w:val="000000"/>
          <w:lang w:val="sq-AL"/>
        </w:rPr>
        <w:t>M</w:t>
      </w:r>
      <w:r w:rsidR="00725D44" w:rsidRPr="000D10A3">
        <w:rPr>
          <w:rFonts w:ascii="Arial" w:hAnsi="Arial" w:cs="Arial"/>
          <w:color w:val="000000"/>
          <w:lang w:val="sq-AL"/>
        </w:rPr>
        <w:t>arrëveshja e ndërmjetësimit në lëndë</w:t>
      </w:r>
      <w:r w:rsidR="00725D44">
        <w:rPr>
          <w:rFonts w:ascii="Arial" w:hAnsi="Arial" w:cs="Arial"/>
          <w:color w:val="000000"/>
          <w:lang w:val="sq-AL"/>
        </w:rPr>
        <w:t>t</w:t>
      </w:r>
      <w:r w:rsidR="00725D44" w:rsidRPr="000D10A3">
        <w:rPr>
          <w:rFonts w:ascii="Arial" w:hAnsi="Arial" w:cs="Arial"/>
          <w:color w:val="000000"/>
          <w:lang w:val="sq-AL"/>
        </w:rPr>
        <w:t xml:space="preserve"> penale duhet të hartohet me shkrim</w:t>
      </w:r>
      <w:r w:rsidR="00725D44">
        <w:rPr>
          <w:rFonts w:ascii="Arial" w:hAnsi="Arial" w:cs="Arial"/>
          <w:color w:val="000000"/>
          <w:lang w:val="sq-AL"/>
        </w:rPr>
        <w:t xml:space="preserve">. Kjo </w:t>
      </w:r>
      <w:r w:rsidR="00725D44">
        <w:rPr>
          <w:rStyle w:val="hps"/>
          <w:rFonts w:ascii="Arial" w:hAnsi="Arial" w:cs="Arial"/>
          <w:color w:val="222222"/>
          <w:lang w:val="sq-AL"/>
        </w:rPr>
        <w:t>marrëveshje</w:t>
      </w:r>
      <w:r w:rsidR="00725D44">
        <w:rPr>
          <w:rFonts w:ascii="Arial" w:hAnsi="Arial" w:cs="Arial"/>
          <w:color w:val="222222"/>
          <w:lang w:val="sq-AL"/>
        </w:rPr>
        <w:t xml:space="preserve"> </w:t>
      </w:r>
      <w:r w:rsidR="00725D44">
        <w:rPr>
          <w:rStyle w:val="hps"/>
          <w:rFonts w:ascii="Arial" w:hAnsi="Arial" w:cs="Arial"/>
          <w:color w:val="222222"/>
          <w:lang w:val="sq-AL"/>
        </w:rPr>
        <w:t>duhet të nënshkruhet nga palët</w:t>
      </w:r>
      <w:r w:rsidR="00725D44">
        <w:rPr>
          <w:rFonts w:ascii="Arial" w:hAnsi="Arial" w:cs="Arial"/>
          <w:color w:val="222222"/>
          <w:lang w:val="sq-AL"/>
        </w:rPr>
        <w:t xml:space="preserve"> </w:t>
      </w:r>
      <w:r w:rsidR="00725D44">
        <w:rPr>
          <w:rStyle w:val="hps"/>
          <w:rFonts w:ascii="Arial" w:hAnsi="Arial" w:cs="Arial"/>
          <w:color w:val="222222"/>
          <w:lang w:val="sq-AL"/>
        </w:rPr>
        <w:t>dhe</w:t>
      </w:r>
      <w:r w:rsidR="00725D44">
        <w:rPr>
          <w:rFonts w:ascii="Arial" w:hAnsi="Arial" w:cs="Arial"/>
          <w:color w:val="222222"/>
          <w:lang w:val="sq-AL"/>
        </w:rPr>
        <w:t xml:space="preserve"> prindi apo </w:t>
      </w:r>
      <w:r w:rsidR="00725D44">
        <w:rPr>
          <w:rStyle w:val="hps"/>
          <w:rFonts w:ascii="Arial" w:hAnsi="Arial" w:cs="Arial"/>
          <w:color w:val="222222"/>
          <w:lang w:val="sq-AL"/>
        </w:rPr>
        <w:t>kujdestari</w:t>
      </w:r>
      <w:r w:rsidR="00725D44">
        <w:rPr>
          <w:rFonts w:ascii="Arial" w:hAnsi="Arial" w:cs="Arial"/>
          <w:color w:val="222222"/>
          <w:lang w:val="sq-AL"/>
        </w:rPr>
        <w:t xml:space="preserve">, nëse </w:t>
      </w:r>
      <w:r w:rsidR="00725D44">
        <w:rPr>
          <w:rStyle w:val="hps"/>
          <w:rFonts w:ascii="Arial" w:hAnsi="Arial" w:cs="Arial"/>
          <w:color w:val="222222"/>
          <w:lang w:val="sq-AL"/>
        </w:rPr>
        <w:t>një</w:t>
      </w:r>
      <w:r w:rsidR="00725D44">
        <w:rPr>
          <w:rFonts w:ascii="Arial" w:hAnsi="Arial" w:cs="Arial"/>
          <w:color w:val="222222"/>
          <w:lang w:val="sq-AL"/>
        </w:rPr>
        <w:t xml:space="preserve"> </w:t>
      </w:r>
      <w:r w:rsidR="00725D44">
        <w:rPr>
          <w:rStyle w:val="hps"/>
          <w:rFonts w:ascii="Arial" w:hAnsi="Arial" w:cs="Arial"/>
          <w:color w:val="222222"/>
          <w:lang w:val="sq-AL"/>
        </w:rPr>
        <w:t>palë</w:t>
      </w:r>
      <w:r w:rsidR="00725D44">
        <w:rPr>
          <w:rFonts w:ascii="Arial" w:hAnsi="Arial" w:cs="Arial"/>
          <w:color w:val="222222"/>
          <w:lang w:val="sq-AL"/>
        </w:rPr>
        <w:t xml:space="preserve"> </w:t>
      </w:r>
      <w:r w:rsidR="00725D44">
        <w:rPr>
          <w:rStyle w:val="hps"/>
          <w:rFonts w:ascii="Arial" w:hAnsi="Arial" w:cs="Arial"/>
          <w:color w:val="222222"/>
          <w:lang w:val="sq-AL"/>
        </w:rPr>
        <w:t>është</w:t>
      </w:r>
      <w:r w:rsidR="00725D44">
        <w:rPr>
          <w:rFonts w:ascii="Arial" w:hAnsi="Arial" w:cs="Arial"/>
          <w:color w:val="222222"/>
          <w:lang w:val="sq-AL"/>
        </w:rPr>
        <w:t xml:space="preserve"> </w:t>
      </w:r>
      <w:r w:rsidR="00725D44">
        <w:rPr>
          <w:rStyle w:val="hps"/>
          <w:rFonts w:ascii="Arial" w:hAnsi="Arial" w:cs="Arial"/>
          <w:color w:val="222222"/>
          <w:lang w:val="sq-AL"/>
        </w:rPr>
        <w:t>nën moshën 18 vjeç</w:t>
      </w:r>
      <w:r w:rsidR="00725D44">
        <w:rPr>
          <w:rFonts w:ascii="Arial" w:hAnsi="Arial" w:cs="Arial"/>
          <w:color w:val="222222"/>
          <w:lang w:val="sq-AL"/>
        </w:rPr>
        <w:t xml:space="preserve">. </w:t>
      </w:r>
      <w:r w:rsidR="00725D44">
        <w:rPr>
          <w:rFonts w:ascii="Arial" w:hAnsi="Arial" w:cs="Arial"/>
          <w:color w:val="222222"/>
          <w:lang w:val="sq-AL"/>
        </w:rPr>
        <w:br/>
      </w:r>
      <w:r w:rsidR="00725D44">
        <w:rPr>
          <w:rStyle w:val="hps"/>
          <w:rFonts w:ascii="Arial" w:hAnsi="Arial" w:cs="Arial"/>
          <w:color w:val="222222"/>
          <w:lang w:val="sq-AL"/>
        </w:rPr>
        <w:t>Që</w:t>
      </w:r>
      <w:r w:rsidR="00725D44">
        <w:rPr>
          <w:rFonts w:ascii="Arial" w:hAnsi="Arial" w:cs="Arial"/>
          <w:color w:val="222222"/>
          <w:lang w:val="sq-AL"/>
        </w:rPr>
        <w:t xml:space="preserve"> </w:t>
      </w:r>
      <w:r w:rsidR="00725D44">
        <w:rPr>
          <w:rStyle w:val="hps"/>
          <w:rFonts w:ascii="Arial" w:hAnsi="Arial" w:cs="Arial"/>
          <w:color w:val="222222"/>
          <w:lang w:val="sq-AL"/>
        </w:rPr>
        <w:t>marrëveshja të jetë</w:t>
      </w:r>
      <w:r w:rsidR="00725D44">
        <w:rPr>
          <w:rFonts w:ascii="Arial" w:hAnsi="Arial" w:cs="Arial"/>
          <w:color w:val="222222"/>
          <w:lang w:val="sq-AL"/>
        </w:rPr>
        <w:t xml:space="preserve"> e</w:t>
      </w:r>
      <w:r w:rsidR="00725D44">
        <w:rPr>
          <w:rStyle w:val="hps"/>
          <w:rFonts w:ascii="Arial" w:hAnsi="Arial" w:cs="Arial"/>
          <w:color w:val="222222"/>
          <w:lang w:val="sq-AL"/>
        </w:rPr>
        <w:t xml:space="preserve"> vlefshme</w:t>
      </w:r>
      <w:r w:rsidR="00725D44">
        <w:rPr>
          <w:rFonts w:ascii="Arial" w:hAnsi="Arial" w:cs="Arial"/>
          <w:color w:val="222222"/>
          <w:lang w:val="sq-AL"/>
        </w:rPr>
        <w:t xml:space="preserve">, </w:t>
      </w:r>
      <w:r w:rsidR="00725D44">
        <w:rPr>
          <w:rStyle w:val="hps"/>
          <w:rFonts w:ascii="Arial" w:hAnsi="Arial" w:cs="Arial"/>
          <w:color w:val="222222"/>
          <w:lang w:val="sq-AL"/>
        </w:rPr>
        <w:t>ajo duhet</w:t>
      </w:r>
      <w:r w:rsidR="00725D44">
        <w:rPr>
          <w:rFonts w:ascii="Arial" w:hAnsi="Arial" w:cs="Arial"/>
          <w:color w:val="222222"/>
          <w:lang w:val="sq-AL"/>
        </w:rPr>
        <w:t xml:space="preserve"> </w:t>
      </w:r>
      <w:r w:rsidR="00725D44">
        <w:rPr>
          <w:rStyle w:val="hps"/>
          <w:rFonts w:ascii="Arial" w:hAnsi="Arial" w:cs="Arial"/>
          <w:color w:val="222222"/>
          <w:lang w:val="sq-AL"/>
        </w:rPr>
        <w:t>gjithashtu</w:t>
      </w:r>
      <w:r w:rsidR="00725D44">
        <w:rPr>
          <w:rFonts w:ascii="Arial" w:hAnsi="Arial" w:cs="Arial"/>
          <w:color w:val="222222"/>
          <w:lang w:val="sq-AL"/>
        </w:rPr>
        <w:t xml:space="preserve"> </w:t>
      </w:r>
      <w:r w:rsidR="00725D44">
        <w:rPr>
          <w:rStyle w:val="hps"/>
          <w:rFonts w:ascii="Arial" w:hAnsi="Arial" w:cs="Arial"/>
          <w:color w:val="222222"/>
          <w:lang w:val="sq-AL"/>
        </w:rPr>
        <w:t>të miratohet nga</w:t>
      </w:r>
      <w:r w:rsidR="00725D44">
        <w:rPr>
          <w:rFonts w:ascii="Arial" w:hAnsi="Arial" w:cs="Arial"/>
          <w:color w:val="222222"/>
          <w:lang w:val="sq-AL"/>
        </w:rPr>
        <w:t xml:space="preserve"> </w:t>
      </w:r>
      <w:r w:rsidR="00725D44">
        <w:rPr>
          <w:rStyle w:val="hps"/>
          <w:rFonts w:ascii="Arial" w:hAnsi="Arial" w:cs="Arial"/>
          <w:color w:val="222222"/>
          <w:lang w:val="sq-AL"/>
        </w:rPr>
        <w:t>ndërmjetësi</w:t>
      </w:r>
      <w:r w:rsidR="00725D44">
        <w:rPr>
          <w:rFonts w:ascii="Arial" w:hAnsi="Arial" w:cs="Arial"/>
          <w:color w:val="222222"/>
          <w:lang w:val="sq-AL"/>
        </w:rPr>
        <w:t xml:space="preserve">. </w:t>
      </w:r>
      <w:r w:rsidR="00725D44">
        <w:rPr>
          <w:rStyle w:val="hps"/>
          <w:rFonts w:ascii="Arial" w:hAnsi="Arial" w:cs="Arial"/>
          <w:color w:val="222222"/>
          <w:lang w:val="sq-AL"/>
        </w:rPr>
        <w:t>Ndërmjetësi</w:t>
      </w:r>
      <w:r w:rsidR="00725D44">
        <w:rPr>
          <w:rFonts w:ascii="Arial" w:hAnsi="Arial" w:cs="Arial"/>
          <w:color w:val="222222"/>
          <w:lang w:val="sq-AL"/>
        </w:rPr>
        <w:t xml:space="preserve"> </w:t>
      </w:r>
      <w:r w:rsidR="00725D44">
        <w:rPr>
          <w:rStyle w:val="hps"/>
          <w:rFonts w:ascii="Arial" w:hAnsi="Arial" w:cs="Arial"/>
          <w:color w:val="222222"/>
          <w:lang w:val="sq-AL"/>
        </w:rPr>
        <w:t>ka të drejtën dhe</w:t>
      </w:r>
      <w:r w:rsidR="00725D44">
        <w:rPr>
          <w:rFonts w:ascii="Arial" w:hAnsi="Arial" w:cs="Arial"/>
          <w:color w:val="222222"/>
          <w:lang w:val="sq-AL"/>
        </w:rPr>
        <w:t xml:space="preserve"> </w:t>
      </w:r>
      <w:r w:rsidR="00725D44">
        <w:rPr>
          <w:rStyle w:val="hps"/>
          <w:rFonts w:ascii="Arial" w:hAnsi="Arial" w:cs="Arial"/>
          <w:color w:val="222222"/>
          <w:lang w:val="sq-AL"/>
        </w:rPr>
        <w:t>për detyrë të</w:t>
      </w:r>
      <w:r w:rsidR="00725D44">
        <w:rPr>
          <w:rFonts w:ascii="Arial" w:hAnsi="Arial" w:cs="Arial"/>
          <w:color w:val="222222"/>
          <w:lang w:val="sq-AL"/>
        </w:rPr>
        <w:t xml:space="preserve"> </w:t>
      </w:r>
      <w:r w:rsidR="00725D44">
        <w:rPr>
          <w:rStyle w:val="hps"/>
          <w:rFonts w:ascii="Arial" w:hAnsi="Arial" w:cs="Arial"/>
          <w:color w:val="222222"/>
          <w:lang w:val="sq-AL"/>
        </w:rPr>
        <w:t>refuzojë</w:t>
      </w:r>
      <w:r w:rsidR="00725D44">
        <w:rPr>
          <w:rFonts w:ascii="Arial" w:hAnsi="Arial" w:cs="Arial"/>
          <w:color w:val="222222"/>
          <w:lang w:val="sq-AL"/>
        </w:rPr>
        <w:t xml:space="preserve"> </w:t>
      </w:r>
      <w:r w:rsidR="00725D44">
        <w:rPr>
          <w:rStyle w:val="hps"/>
          <w:rFonts w:ascii="Arial" w:hAnsi="Arial" w:cs="Arial"/>
          <w:color w:val="222222"/>
          <w:lang w:val="sq-AL"/>
        </w:rPr>
        <w:t>miratimin e</w:t>
      </w:r>
      <w:r w:rsidR="00725D44">
        <w:rPr>
          <w:rFonts w:ascii="Arial" w:hAnsi="Arial" w:cs="Arial"/>
          <w:color w:val="222222"/>
          <w:lang w:val="sq-AL"/>
        </w:rPr>
        <w:t xml:space="preserve"> </w:t>
      </w:r>
      <w:r w:rsidR="00725D44">
        <w:rPr>
          <w:rStyle w:val="hps"/>
          <w:rFonts w:ascii="Arial" w:hAnsi="Arial" w:cs="Arial"/>
          <w:color w:val="222222"/>
          <w:lang w:val="sq-AL"/>
        </w:rPr>
        <w:t>një marrëveshje e cila</w:t>
      </w:r>
      <w:r w:rsidR="00725D44">
        <w:rPr>
          <w:rFonts w:ascii="Arial" w:hAnsi="Arial" w:cs="Arial"/>
          <w:color w:val="222222"/>
          <w:lang w:val="sq-AL"/>
        </w:rPr>
        <w:t xml:space="preserve"> </w:t>
      </w:r>
      <w:r w:rsidR="00725D44">
        <w:rPr>
          <w:rStyle w:val="hps"/>
          <w:rFonts w:ascii="Arial" w:hAnsi="Arial" w:cs="Arial"/>
          <w:color w:val="222222"/>
          <w:lang w:val="sq-AL"/>
        </w:rPr>
        <w:t>në mënyrë të paarsyeshme</w:t>
      </w:r>
      <w:r w:rsidR="00725D44">
        <w:rPr>
          <w:rFonts w:ascii="Arial" w:hAnsi="Arial" w:cs="Arial"/>
          <w:color w:val="222222"/>
          <w:lang w:val="sq-AL"/>
        </w:rPr>
        <w:t xml:space="preserve"> </w:t>
      </w:r>
      <w:r w:rsidR="00725D44">
        <w:rPr>
          <w:rStyle w:val="hps"/>
          <w:rFonts w:ascii="Arial" w:hAnsi="Arial" w:cs="Arial"/>
          <w:color w:val="222222"/>
          <w:lang w:val="sq-AL"/>
        </w:rPr>
        <w:t>favorizon</w:t>
      </w:r>
      <w:r w:rsidR="00725D44">
        <w:rPr>
          <w:rFonts w:ascii="Arial" w:hAnsi="Arial" w:cs="Arial"/>
          <w:color w:val="222222"/>
          <w:lang w:val="sq-AL"/>
        </w:rPr>
        <w:t xml:space="preserve"> </w:t>
      </w:r>
      <w:r w:rsidR="00725D44">
        <w:rPr>
          <w:rStyle w:val="hps"/>
          <w:rFonts w:ascii="Arial" w:hAnsi="Arial" w:cs="Arial"/>
          <w:color w:val="222222"/>
          <w:lang w:val="sq-AL"/>
        </w:rPr>
        <w:t>njërën palë</w:t>
      </w:r>
      <w:r w:rsidR="00725D44">
        <w:rPr>
          <w:rFonts w:ascii="Arial" w:hAnsi="Arial" w:cs="Arial"/>
          <w:color w:val="222222"/>
          <w:lang w:val="sq-AL"/>
        </w:rPr>
        <w:t xml:space="preserve"> ose për shkaqe tjera specifike për lëndën.</w:t>
      </w:r>
      <w:r w:rsidR="00725D44">
        <w:rPr>
          <w:rFonts w:ascii="Arial" w:hAnsi="Arial" w:cs="Arial"/>
          <w:color w:val="222222"/>
          <w:lang w:val="sq-AL"/>
        </w:rPr>
        <w:br/>
      </w:r>
      <w:r w:rsidR="00725D44">
        <w:rPr>
          <w:rFonts w:ascii="Arial" w:hAnsi="Arial" w:cs="Arial"/>
          <w:color w:val="222222"/>
          <w:lang w:val="sq-AL"/>
        </w:rPr>
        <w:br/>
      </w:r>
      <w:r w:rsidR="00725D44">
        <w:rPr>
          <w:rStyle w:val="hps"/>
          <w:rFonts w:ascii="Arial" w:hAnsi="Arial" w:cs="Arial"/>
          <w:color w:val="222222"/>
          <w:lang w:val="sq-AL"/>
        </w:rPr>
        <w:t>Në qoftë se</w:t>
      </w:r>
      <w:r w:rsidR="00725D44">
        <w:rPr>
          <w:rFonts w:ascii="Arial" w:hAnsi="Arial" w:cs="Arial"/>
          <w:color w:val="222222"/>
          <w:lang w:val="sq-AL"/>
        </w:rPr>
        <w:t xml:space="preserve"> </w:t>
      </w:r>
      <w:r w:rsidR="00725D44">
        <w:rPr>
          <w:rStyle w:val="hps"/>
          <w:rFonts w:ascii="Arial" w:hAnsi="Arial" w:cs="Arial"/>
          <w:color w:val="222222"/>
          <w:lang w:val="sq-AL"/>
        </w:rPr>
        <w:t>marrëveshja</w:t>
      </w:r>
      <w:r w:rsidR="00725D44">
        <w:rPr>
          <w:rFonts w:ascii="Arial" w:hAnsi="Arial" w:cs="Arial"/>
          <w:color w:val="222222"/>
          <w:lang w:val="sq-AL"/>
        </w:rPr>
        <w:t xml:space="preserve"> </w:t>
      </w:r>
      <w:r w:rsidR="00725D44">
        <w:rPr>
          <w:rStyle w:val="hps"/>
          <w:rFonts w:ascii="Arial" w:hAnsi="Arial" w:cs="Arial"/>
          <w:color w:val="222222"/>
          <w:lang w:val="sq-AL"/>
        </w:rPr>
        <w:t>përfshin</w:t>
      </w:r>
      <w:r w:rsidR="00725D44">
        <w:rPr>
          <w:rFonts w:ascii="Arial" w:hAnsi="Arial" w:cs="Arial"/>
          <w:color w:val="222222"/>
          <w:lang w:val="sq-AL"/>
        </w:rPr>
        <w:t xml:space="preserve"> </w:t>
      </w:r>
      <w:r w:rsidR="00725D44">
        <w:rPr>
          <w:rStyle w:val="hps"/>
          <w:rFonts w:ascii="Arial" w:hAnsi="Arial" w:cs="Arial"/>
          <w:color w:val="222222"/>
          <w:lang w:val="sq-AL"/>
        </w:rPr>
        <w:t>një zgjidhje</w:t>
      </w:r>
      <w:r w:rsidR="00725D44">
        <w:rPr>
          <w:rFonts w:ascii="Arial" w:hAnsi="Arial" w:cs="Arial"/>
          <w:color w:val="222222"/>
          <w:lang w:val="sq-AL"/>
        </w:rPr>
        <w:t>, atëher</w:t>
      </w:r>
      <w:r w:rsidR="00725D44">
        <w:rPr>
          <w:rStyle w:val="hps"/>
          <w:rFonts w:ascii="Arial" w:hAnsi="Arial" w:cs="Arial"/>
          <w:color w:val="222222"/>
          <w:lang w:val="sq-AL"/>
        </w:rPr>
        <w:t>ë palët kanë</w:t>
      </w:r>
      <w:r w:rsidR="00725D44">
        <w:rPr>
          <w:rFonts w:ascii="Arial" w:hAnsi="Arial" w:cs="Arial"/>
          <w:color w:val="222222"/>
          <w:lang w:val="sq-AL"/>
        </w:rPr>
        <w:t xml:space="preserve"> </w:t>
      </w:r>
      <w:r w:rsidR="00725D44">
        <w:rPr>
          <w:rStyle w:val="hps"/>
          <w:rFonts w:ascii="Arial" w:hAnsi="Arial" w:cs="Arial"/>
          <w:color w:val="222222"/>
          <w:lang w:val="sq-AL"/>
        </w:rPr>
        <w:t>afat</w:t>
      </w:r>
      <w:r w:rsidR="00725D44">
        <w:rPr>
          <w:rFonts w:ascii="Arial" w:hAnsi="Arial" w:cs="Arial"/>
          <w:color w:val="222222"/>
          <w:lang w:val="sq-AL"/>
        </w:rPr>
        <w:t xml:space="preserve"> prej </w:t>
      </w:r>
      <w:r w:rsidR="00725D44">
        <w:rPr>
          <w:rStyle w:val="hps"/>
          <w:rFonts w:ascii="Arial" w:hAnsi="Arial" w:cs="Arial"/>
          <w:color w:val="222222"/>
          <w:lang w:val="sq-AL"/>
        </w:rPr>
        <w:t>një javë</w:t>
      </w:r>
      <w:r w:rsidR="00725D44">
        <w:rPr>
          <w:rFonts w:ascii="Arial" w:hAnsi="Arial" w:cs="Arial"/>
          <w:color w:val="222222"/>
          <w:lang w:val="sq-AL"/>
        </w:rPr>
        <w:t xml:space="preserve"> </w:t>
      </w:r>
      <w:r w:rsidR="00725D44">
        <w:rPr>
          <w:rStyle w:val="hps"/>
          <w:rFonts w:ascii="Arial" w:hAnsi="Arial" w:cs="Arial"/>
          <w:color w:val="222222"/>
          <w:lang w:val="sq-AL"/>
        </w:rPr>
        <w:t>pas nënshkrimit të</w:t>
      </w:r>
      <w:r w:rsidR="00725D44">
        <w:rPr>
          <w:rFonts w:ascii="Arial" w:hAnsi="Arial" w:cs="Arial"/>
          <w:color w:val="222222"/>
          <w:lang w:val="sq-AL"/>
        </w:rPr>
        <w:t xml:space="preserve"> </w:t>
      </w:r>
      <w:r w:rsidR="00725D44">
        <w:rPr>
          <w:rStyle w:val="hps"/>
          <w:rFonts w:ascii="Arial" w:hAnsi="Arial" w:cs="Arial"/>
          <w:color w:val="222222"/>
          <w:lang w:val="sq-AL"/>
        </w:rPr>
        <w:t>marrëveshjes të paraqesin pendimin dhe të tërhiqen nga marrëveshja.</w:t>
      </w:r>
    </w:p>
    <w:p w:rsidR="002136B5" w:rsidRPr="001D6990" w:rsidRDefault="00F1372C">
      <w:pPr>
        <w:rPr>
          <w:rFonts w:ascii="Arial" w:hAnsi="Arial" w:cs="Arial"/>
          <w:b/>
          <w:color w:val="222222"/>
          <w:lang w:val="sq-AL"/>
        </w:rPr>
      </w:pPr>
      <w:r>
        <w:rPr>
          <w:rFonts w:ascii="Arial" w:hAnsi="Arial" w:cs="Arial"/>
          <w:b/>
          <w:color w:val="008080"/>
          <w:sz w:val="24"/>
          <w:szCs w:val="28"/>
          <w:lang w:val="sq-AL"/>
        </w:rPr>
        <w:t>Pas</w:t>
      </w:r>
      <w:r w:rsidRPr="00F1372C">
        <w:rPr>
          <w:rFonts w:ascii="Arial" w:hAnsi="Arial" w:cs="Arial"/>
          <w:b/>
          <w:color w:val="008080"/>
          <w:sz w:val="24"/>
          <w:szCs w:val="28"/>
          <w:lang w:val="sq-AL"/>
        </w:rPr>
        <w:t xml:space="preserve"> takimit</w:t>
      </w:r>
      <w:r w:rsidRPr="00F60BC8">
        <w:rPr>
          <w:rFonts w:ascii="Arial" w:hAnsi="Arial" w:cs="Arial"/>
          <w:b/>
          <w:color w:val="222222"/>
          <w:lang w:val="sq-AL"/>
        </w:rPr>
        <w:t xml:space="preserve"> </w:t>
      </w:r>
      <w:r w:rsidR="001D6990">
        <w:rPr>
          <w:rFonts w:ascii="Arial" w:hAnsi="Arial" w:cs="Arial"/>
          <w:b/>
          <w:color w:val="222222"/>
          <w:lang w:val="sq-AL"/>
        </w:rPr>
        <w:br/>
      </w:r>
      <w:r w:rsidR="007808F6" w:rsidRPr="000A5771">
        <w:rPr>
          <w:rFonts w:ascii="Arial" w:hAnsi="Arial" w:cs="Arial"/>
          <w:i/>
          <w:color w:val="222222"/>
          <w:lang w:val="sq-AL"/>
        </w:rPr>
        <w:t>Lëndët civile:</w:t>
      </w:r>
      <w:r w:rsidR="000A5771">
        <w:rPr>
          <w:rFonts w:ascii="Arial" w:hAnsi="Arial" w:cs="Arial"/>
          <w:i/>
          <w:color w:val="222222"/>
          <w:lang w:val="sq-AL"/>
        </w:rPr>
        <w:t xml:space="preserve"> </w:t>
      </w:r>
      <w:r w:rsidR="00C07E16">
        <w:rPr>
          <w:rFonts w:ascii="Arial" w:hAnsi="Arial" w:cs="Arial"/>
          <w:color w:val="222222"/>
          <w:lang w:val="sq-AL"/>
        </w:rPr>
        <w:t>Nëse mar</w:t>
      </w:r>
      <w:r w:rsidR="00F60BC8">
        <w:rPr>
          <w:rFonts w:ascii="Arial" w:hAnsi="Arial" w:cs="Arial"/>
          <w:color w:val="222222"/>
          <w:lang w:val="sq-AL"/>
        </w:rPr>
        <w:t xml:space="preserve">rëveshja përmban një afat kohor të </w:t>
      </w:r>
      <w:r w:rsidR="00E94E84">
        <w:rPr>
          <w:rFonts w:ascii="Arial" w:hAnsi="Arial" w:cs="Arial"/>
          <w:color w:val="222222"/>
          <w:lang w:val="sq-AL"/>
        </w:rPr>
        <w:t>zbatimit</w:t>
      </w:r>
      <w:r w:rsidR="00C07E16">
        <w:rPr>
          <w:rFonts w:ascii="Arial" w:hAnsi="Arial" w:cs="Arial"/>
          <w:color w:val="222222"/>
          <w:lang w:val="sq-AL"/>
        </w:rPr>
        <w:t xml:space="preserve">, parashtruesi i ankesës duhet të njoftojë </w:t>
      </w:r>
      <w:r w:rsidR="00F60BC8">
        <w:rPr>
          <w:rFonts w:ascii="Arial" w:hAnsi="Arial" w:cs="Arial"/>
          <w:color w:val="222222"/>
          <w:lang w:val="sq-AL"/>
        </w:rPr>
        <w:t>Shërbimin e Ndërmjetësimit</w:t>
      </w:r>
      <w:r w:rsidR="00C07E16">
        <w:rPr>
          <w:rFonts w:ascii="Arial" w:hAnsi="Arial" w:cs="Arial"/>
          <w:color w:val="222222"/>
          <w:lang w:val="sq-AL"/>
        </w:rPr>
        <w:t xml:space="preserve"> nëse ajo është </w:t>
      </w:r>
      <w:r w:rsidR="00E94E84">
        <w:rPr>
          <w:rFonts w:ascii="Arial" w:hAnsi="Arial" w:cs="Arial"/>
          <w:color w:val="222222"/>
          <w:lang w:val="sq-AL"/>
        </w:rPr>
        <w:t>zbatuar</w:t>
      </w:r>
      <w:r w:rsidR="00021665">
        <w:rPr>
          <w:rFonts w:ascii="Arial" w:hAnsi="Arial" w:cs="Arial"/>
          <w:color w:val="222222"/>
          <w:lang w:val="sq-AL"/>
        </w:rPr>
        <w:t xml:space="preserve"> ose shkelur</w:t>
      </w:r>
      <w:r w:rsidR="00C07E16">
        <w:rPr>
          <w:rFonts w:ascii="Arial" w:hAnsi="Arial" w:cs="Arial"/>
          <w:color w:val="222222"/>
          <w:lang w:val="sq-AL"/>
        </w:rPr>
        <w:t>.</w:t>
      </w:r>
      <w:r w:rsidR="00C07E16">
        <w:rPr>
          <w:rFonts w:ascii="Arial" w:hAnsi="Arial" w:cs="Arial"/>
          <w:color w:val="222222"/>
          <w:lang w:val="sq-AL"/>
        </w:rPr>
        <w:br/>
      </w:r>
      <w:r w:rsidR="00C07E16">
        <w:rPr>
          <w:rFonts w:ascii="Arial" w:hAnsi="Arial" w:cs="Arial"/>
          <w:color w:val="222222"/>
          <w:lang w:val="sq-AL"/>
        </w:rPr>
        <w:br/>
      </w:r>
      <w:r w:rsidR="00021665">
        <w:rPr>
          <w:rFonts w:ascii="Arial" w:hAnsi="Arial" w:cs="Arial"/>
          <w:color w:val="222222"/>
          <w:lang w:val="sq-AL"/>
        </w:rPr>
        <w:t xml:space="preserve">Lëndët e </w:t>
      </w:r>
      <w:r w:rsidR="00F60BC8">
        <w:rPr>
          <w:rFonts w:ascii="Arial" w:hAnsi="Arial" w:cs="Arial"/>
          <w:color w:val="222222"/>
          <w:lang w:val="sq-AL"/>
        </w:rPr>
        <w:t>dërguar</w:t>
      </w:r>
      <w:r w:rsidR="00021665">
        <w:rPr>
          <w:rFonts w:ascii="Arial" w:hAnsi="Arial" w:cs="Arial"/>
          <w:color w:val="222222"/>
          <w:lang w:val="sq-AL"/>
        </w:rPr>
        <w:t>a</w:t>
      </w:r>
      <w:r w:rsidR="00F60BC8">
        <w:rPr>
          <w:rFonts w:ascii="Arial" w:hAnsi="Arial" w:cs="Arial"/>
          <w:color w:val="222222"/>
          <w:lang w:val="sq-AL"/>
        </w:rPr>
        <w:t xml:space="preserve"> nga policia</w:t>
      </w:r>
      <w:r w:rsidR="00021665">
        <w:rPr>
          <w:rFonts w:ascii="Arial" w:hAnsi="Arial" w:cs="Arial"/>
          <w:color w:val="222222"/>
          <w:lang w:val="sq-AL"/>
        </w:rPr>
        <w:t xml:space="preserve"> </w:t>
      </w:r>
      <w:r w:rsidR="00DB1834">
        <w:rPr>
          <w:rFonts w:ascii="Arial" w:hAnsi="Arial" w:cs="Arial"/>
          <w:color w:val="222222"/>
          <w:lang w:val="sq-AL"/>
        </w:rPr>
        <w:t>/ prokuroria</w:t>
      </w:r>
      <w:r w:rsidR="00F60BC8">
        <w:rPr>
          <w:rFonts w:ascii="Arial" w:hAnsi="Arial" w:cs="Arial"/>
          <w:color w:val="222222"/>
          <w:lang w:val="sq-AL"/>
        </w:rPr>
        <w:t xml:space="preserve"> si </w:t>
      </w:r>
      <w:r w:rsidR="00DB1834">
        <w:rPr>
          <w:rFonts w:ascii="Arial" w:hAnsi="Arial" w:cs="Arial"/>
          <w:color w:val="222222"/>
          <w:lang w:val="sq-AL"/>
        </w:rPr>
        <w:t>lëndë</w:t>
      </w:r>
      <w:r w:rsidR="00F60BC8">
        <w:rPr>
          <w:rFonts w:ascii="Arial" w:hAnsi="Arial" w:cs="Arial"/>
          <w:color w:val="222222"/>
          <w:lang w:val="sq-AL"/>
        </w:rPr>
        <w:t xml:space="preserve"> civil</w:t>
      </w:r>
      <w:r w:rsidR="00DB1834">
        <w:rPr>
          <w:rFonts w:ascii="Arial" w:hAnsi="Arial" w:cs="Arial"/>
          <w:color w:val="222222"/>
          <w:lang w:val="sq-AL"/>
        </w:rPr>
        <w:t>e</w:t>
      </w:r>
      <w:r w:rsidR="00C07E16">
        <w:rPr>
          <w:rFonts w:ascii="Arial" w:hAnsi="Arial" w:cs="Arial"/>
          <w:color w:val="222222"/>
          <w:lang w:val="sq-AL"/>
        </w:rPr>
        <w:t>, at</w:t>
      </w:r>
      <w:r w:rsidR="00F60BC8">
        <w:rPr>
          <w:rFonts w:ascii="Arial" w:hAnsi="Arial" w:cs="Arial"/>
          <w:color w:val="222222"/>
          <w:lang w:val="sq-AL"/>
        </w:rPr>
        <w:t xml:space="preserve">yre </w:t>
      </w:r>
      <w:r w:rsidR="00C07E16">
        <w:rPr>
          <w:rFonts w:ascii="Arial" w:hAnsi="Arial" w:cs="Arial"/>
          <w:color w:val="222222"/>
          <w:lang w:val="sq-AL"/>
        </w:rPr>
        <w:t xml:space="preserve">do të </w:t>
      </w:r>
      <w:r w:rsidR="00F60BC8">
        <w:rPr>
          <w:rFonts w:ascii="Arial" w:hAnsi="Arial" w:cs="Arial"/>
          <w:color w:val="222222"/>
          <w:lang w:val="sq-AL"/>
        </w:rPr>
        <w:t xml:space="preserve">ju dërgohet </w:t>
      </w:r>
      <w:r w:rsidR="00C07E16">
        <w:rPr>
          <w:rFonts w:ascii="Arial" w:hAnsi="Arial" w:cs="Arial"/>
          <w:color w:val="222222"/>
          <w:lang w:val="sq-AL"/>
        </w:rPr>
        <w:t>një kopje</w:t>
      </w:r>
      <w:r w:rsidR="00F60BC8">
        <w:rPr>
          <w:rFonts w:ascii="Arial" w:hAnsi="Arial" w:cs="Arial"/>
          <w:color w:val="222222"/>
          <w:lang w:val="sq-AL"/>
        </w:rPr>
        <w:t xml:space="preserve"> e</w:t>
      </w:r>
      <w:r w:rsidR="00C07E16">
        <w:rPr>
          <w:rFonts w:ascii="Arial" w:hAnsi="Arial" w:cs="Arial"/>
          <w:color w:val="222222"/>
          <w:lang w:val="sq-AL"/>
        </w:rPr>
        <w:t xml:space="preserve"> marrëveshjes </w:t>
      </w:r>
      <w:r w:rsidR="002A48CF">
        <w:rPr>
          <w:rFonts w:ascii="Arial" w:hAnsi="Arial" w:cs="Arial"/>
          <w:color w:val="222222"/>
          <w:lang w:val="sq-AL"/>
        </w:rPr>
        <w:t xml:space="preserve">së arritur nga palët </w:t>
      </w:r>
      <w:r w:rsidR="00C07E16">
        <w:rPr>
          <w:rFonts w:ascii="Arial" w:hAnsi="Arial" w:cs="Arial"/>
          <w:color w:val="222222"/>
          <w:lang w:val="sq-AL"/>
        </w:rPr>
        <w:t xml:space="preserve">dhe </w:t>
      </w:r>
      <w:r w:rsidR="00E94E84">
        <w:rPr>
          <w:rFonts w:ascii="Arial" w:hAnsi="Arial" w:cs="Arial"/>
          <w:color w:val="222222"/>
          <w:lang w:val="sq-AL"/>
        </w:rPr>
        <w:t>r</w:t>
      </w:r>
      <w:r w:rsidR="00F60BC8">
        <w:rPr>
          <w:rFonts w:ascii="Arial" w:hAnsi="Arial" w:cs="Arial"/>
          <w:color w:val="222222"/>
          <w:lang w:val="sq-AL"/>
        </w:rPr>
        <w:t xml:space="preserve">aport </w:t>
      </w:r>
      <w:r w:rsidR="00E94E84">
        <w:rPr>
          <w:rFonts w:ascii="Arial" w:hAnsi="Arial" w:cs="Arial"/>
          <w:color w:val="222222"/>
          <w:lang w:val="sq-AL"/>
        </w:rPr>
        <w:t xml:space="preserve">me shkrim </w:t>
      </w:r>
      <w:r w:rsidR="002A48CF">
        <w:rPr>
          <w:rFonts w:ascii="Arial" w:hAnsi="Arial" w:cs="Arial"/>
          <w:color w:val="222222"/>
          <w:lang w:val="sq-AL"/>
        </w:rPr>
        <w:t xml:space="preserve">ku ceket </w:t>
      </w:r>
      <w:r w:rsidR="00C07E16">
        <w:rPr>
          <w:rFonts w:ascii="Arial" w:hAnsi="Arial" w:cs="Arial"/>
          <w:color w:val="222222"/>
          <w:lang w:val="sq-AL"/>
        </w:rPr>
        <w:t xml:space="preserve">se </w:t>
      </w:r>
      <w:r w:rsidR="00F60BC8">
        <w:rPr>
          <w:rFonts w:ascii="Arial" w:hAnsi="Arial" w:cs="Arial"/>
          <w:color w:val="222222"/>
          <w:lang w:val="sq-AL"/>
        </w:rPr>
        <w:t xml:space="preserve">marrëveshja </w:t>
      </w:r>
      <w:r w:rsidR="002A48CF">
        <w:rPr>
          <w:rFonts w:ascii="Arial" w:hAnsi="Arial" w:cs="Arial"/>
          <w:color w:val="222222"/>
          <w:lang w:val="sq-AL"/>
        </w:rPr>
        <w:t xml:space="preserve">e arritur </w:t>
      </w:r>
      <w:r w:rsidR="00F60BC8">
        <w:rPr>
          <w:rFonts w:ascii="Arial" w:hAnsi="Arial" w:cs="Arial"/>
          <w:color w:val="222222"/>
          <w:lang w:val="sq-AL"/>
        </w:rPr>
        <w:t xml:space="preserve">është </w:t>
      </w:r>
      <w:r w:rsidR="00E94E84">
        <w:rPr>
          <w:rFonts w:ascii="Arial" w:hAnsi="Arial" w:cs="Arial"/>
          <w:color w:val="222222"/>
          <w:lang w:val="sq-AL"/>
        </w:rPr>
        <w:t>zbatuar</w:t>
      </w:r>
      <w:r w:rsidR="00F60BC8">
        <w:rPr>
          <w:rFonts w:ascii="Arial" w:hAnsi="Arial" w:cs="Arial"/>
          <w:color w:val="222222"/>
          <w:lang w:val="sq-AL"/>
        </w:rPr>
        <w:t xml:space="preserve"> </w:t>
      </w:r>
      <w:r w:rsidR="0031314B">
        <w:rPr>
          <w:rFonts w:ascii="Arial" w:hAnsi="Arial" w:cs="Arial"/>
          <w:color w:val="222222"/>
          <w:lang w:val="sq-AL"/>
        </w:rPr>
        <w:t>ose jo.</w:t>
      </w:r>
      <w:r w:rsidR="00C07E16">
        <w:rPr>
          <w:rFonts w:ascii="Arial" w:hAnsi="Arial" w:cs="Arial"/>
          <w:color w:val="222222"/>
          <w:lang w:val="sq-AL"/>
        </w:rPr>
        <w:br/>
      </w:r>
      <w:r w:rsidR="00C07E16">
        <w:rPr>
          <w:rFonts w:ascii="Arial" w:hAnsi="Arial" w:cs="Arial"/>
          <w:color w:val="222222"/>
          <w:lang w:val="sq-AL"/>
        </w:rPr>
        <w:br/>
        <w:t xml:space="preserve">Në qoftë se marrëveshja është </w:t>
      </w:r>
      <w:r w:rsidR="00E94E84">
        <w:rPr>
          <w:rFonts w:ascii="Arial" w:hAnsi="Arial" w:cs="Arial"/>
          <w:color w:val="222222"/>
          <w:lang w:val="sq-AL"/>
        </w:rPr>
        <w:t>zbatuar</w:t>
      </w:r>
      <w:r w:rsidR="00C07E16">
        <w:rPr>
          <w:rFonts w:ascii="Arial" w:hAnsi="Arial" w:cs="Arial"/>
          <w:color w:val="222222"/>
          <w:lang w:val="sq-AL"/>
        </w:rPr>
        <w:t xml:space="preserve"> </w:t>
      </w:r>
      <w:r w:rsidR="002A48CF">
        <w:rPr>
          <w:rFonts w:ascii="Arial" w:hAnsi="Arial" w:cs="Arial"/>
          <w:color w:val="222222"/>
          <w:lang w:val="sq-AL"/>
        </w:rPr>
        <w:t xml:space="preserve">atëherë </w:t>
      </w:r>
      <w:r w:rsidR="00F95A58">
        <w:rPr>
          <w:rFonts w:ascii="Arial" w:hAnsi="Arial" w:cs="Arial"/>
          <w:color w:val="222222"/>
          <w:lang w:val="sq-AL"/>
        </w:rPr>
        <w:t xml:space="preserve">Shërbimi i Ndërmjetësimit e </w:t>
      </w:r>
      <w:r w:rsidR="00C07E16">
        <w:rPr>
          <w:rFonts w:ascii="Arial" w:hAnsi="Arial" w:cs="Arial"/>
          <w:color w:val="222222"/>
          <w:lang w:val="sq-AL"/>
        </w:rPr>
        <w:t>mbyll</w:t>
      </w:r>
      <w:r w:rsidR="00F95A58">
        <w:rPr>
          <w:rFonts w:ascii="Arial" w:hAnsi="Arial" w:cs="Arial"/>
          <w:color w:val="222222"/>
          <w:lang w:val="sq-AL"/>
        </w:rPr>
        <w:t xml:space="preserve"> rastin</w:t>
      </w:r>
      <w:r w:rsidR="00C07E16">
        <w:rPr>
          <w:rFonts w:ascii="Arial" w:hAnsi="Arial" w:cs="Arial"/>
          <w:color w:val="222222"/>
          <w:lang w:val="sq-AL"/>
        </w:rPr>
        <w:t>.</w:t>
      </w:r>
      <w:r w:rsidR="00C07E16">
        <w:rPr>
          <w:rFonts w:ascii="Arial" w:hAnsi="Arial" w:cs="Arial"/>
          <w:color w:val="222222"/>
          <w:lang w:val="sq-AL"/>
        </w:rPr>
        <w:br/>
      </w:r>
      <w:r w:rsidR="00C07E16">
        <w:rPr>
          <w:rFonts w:ascii="Arial" w:hAnsi="Arial" w:cs="Arial"/>
          <w:color w:val="222222"/>
          <w:lang w:val="sq-AL"/>
        </w:rPr>
        <w:br/>
        <w:t xml:space="preserve">Nëse marrëveshja </w:t>
      </w:r>
      <w:r w:rsidR="00725D44">
        <w:rPr>
          <w:rFonts w:ascii="Arial" w:hAnsi="Arial" w:cs="Arial"/>
          <w:color w:val="222222"/>
          <w:lang w:val="sq-AL"/>
        </w:rPr>
        <w:t>nuk zbatohet</w:t>
      </w:r>
      <w:r w:rsidR="00F95A58">
        <w:rPr>
          <w:rFonts w:ascii="Arial" w:hAnsi="Arial" w:cs="Arial"/>
          <w:color w:val="222222"/>
          <w:lang w:val="sq-AL"/>
        </w:rPr>
        <w:t xml:space="preserve"> atëherë palët do të kontaktohen nga ana e Shërbimit </w:t>
      </w:r>
      <w:r w:rsidR="002136B5">
        <w:rPr>
          <w:rFonts w:ascii="Arial" w:hAnsi="Arial" w:cs="Arial"/>
          <w:color w:val="222222"/>
          <w:lang w:val="sq-AL"/>
        </w:rPr>
        <w:t xml:space="preserve">për </w:t>
      </w:r>
      <w:r w:rsidR="00C07E16">
        <w:rPr>
          <w:rFonts w:ascii="Arial" w:hAnsi="Arial" w:cs="Arial"/>
          <w:color w:val="222222"/>
          <w:lang w:val="sq-AL"/>
        </w:rPr>
        <w:t xml:space="preserve">Ndërmjetësim </w:t>
      </w:r>
      <w:r w:rsidR="00F95A58">
        <w:rPr>
          <w:rFonts w:ascii="Arial" w:hAnsi="Arial" w:cs="Arial"/>
          <w:color w:val="222222"/>
          <w:lang w:val="sq-AL"/>
        </w:rPr>
        <w:t xml:space="preserve">dhe do të </w:t>
      </w:r>
      <w:r w:rsidR="00E94E84">
        <w:rPr>
          <w:rFonts w:ascii="Arial" w:hAnsi="Arial" w:cs="Arial"/>
          <w:color w:val="222222"/>
          <w:lang w:val="sq-AL"/>
        </w:rPr>
        <w:t>ofrohet mundësia të takohen në një</w:t>
      </w:r>
      <w:r w:rsidR="00F95A58">
        <w:rPr>
          <w:rFonts w:ascii="Arial" w:hAnsi="Arial" w:cs="Arial"/>
          <w:color w:val="222222"/>
          <w:lang w:val="sq-AL"/>
        </w:rPr>
        <w:t xml:space="preserve"> takim të ri ndërmjetësimi.</w:t>
      </w:r>
      <w:r w:rsidR="00C07E16">
        <w:rPr>
          <w:rFonts w:ascii="Arial" w:hAnsi="Arial" w:cs="Arial"/>
          <w:color w:val="222222"/>
          <w:lang w:val="sq-AL"/>
        </w:rPr>
        <w:br/>
      </w:r>
      <w:r w:rsidR="00C07E16">
        <w:rPr>
          <w:rFonts w:ascii="Arial" w:hAnsi="Arial" w:cs="Arial"/>
          <w:color w:val="222222"/>
          <w:lang w:val="sq-AL"/>
        </w:rPr>
        <w:br/>
      </w:r>
      <w:r w:rsidR="002136B5">
        <w:rPr>
          <w:rFonts w:ascii="Arial" w:hAnsi="Arial" w:cs="Arial"/>
          <w:color w:val="222222"/>
          <w:lang w:val="sq-AL"/>
        </w:rPr>
        <w:t>Nëse palët nuk mirren vesh gjatë procesit të ndërmjetësimit, parashtruesi i ankesës është i lirë të paraqet rastin në polici apo instanca tjera gjyqësore</w:t>
      </w:r>
      <w:r w:rsidR="006D6988">
        <w:rPr>
          <w:rFonts w:ascii="Arial" w:hAnsi="Arial" w:cs="Arial"/>
          <w:color w:val="222222"/>
          <w:lang w:val="sq-AL"/>
        </w:rPr>
        <w:t>.</w:t>
      </w:r>
      <w:r w:rsidR="00C07E16">
        <w:rPr>
          <w:rFonts w:ascii="Arial" w:hAnsi="Arial" w:cs="Arial"/>
          <w:color w:val="222222"/>
          <w:lang w:val="sq-AL"/>
        </w:rPr>
        <w:br/>
      </w:r>
    </w:p>
    <w:p w:rsidR="007808F6" w:rsidRDefault="007808F6" w:rsidP="007808F6">
      <w:pPr>
        <w:rPr>
          <w:rStyle w:val="hps"/>
          <w:rFonts w:ascii="Arial" w:hAnsi="Arial" w:cs="Arial"/>
          <w:color w:val="222222"/>
          <w:lang w:val="sq-AL"/>
        </w:rPr>
      </w:pPr>
      <w:r w:rsidRPr="000A5771">
        <w:rPr>
          <w:rStyle w:val="hps"/>
          <w:rFonts w:ascii="Arial" w:hAnsi="Arial" w:cs="Arial"/>
          <w:i/>
          <w:color w:val="222222"/>
          <w:lang w:val="sq-AL"/>
        </w:rPr>
        <w:t>Lëndët penale:</w:t>
      </w:r>
      <w:r w:rsidR="000A5771">
        <w:rPr>
          <w:rStyle w:val="hps"/>
          <w:rFonts w:ascii="Arial" w:hAnsi="Arial" w:cs="Arial"/>
          <w:i/>
          <w:color w:val="222222"/>
          <w:lang w:val="sq-AL"/>
        </w:rPr>
        <w:t xml:space="preserve"> </w:t>
      </w:r>
      <w:r w:rsidR="002A48CF">
        <w:rPr>
          <w:rStyle w:val="hps"/>
          <w:rFonts w:ascii="Arial" w:hAnsi="Arial" w:cs="Arial"/>
          <w:color w:val="222222"/>
          <w:lang w:val="sq-AL"/>
        </w:rPr>
        <w:t>Administrata e</w:t>
      </w:r>
      <w:r w:rsidRPr="00F27B88">
        <w:rPr>
          <w:rStyle w:val="hps"/>
          <w:rFonts w:ascii="Arial" w:hAnsi="Arial" w:cs="Arial"/>
          <w:color w:val="222222"/>
          <w:lang w:val="sq-AL"/>
        </w:rPr>
        <w:t xml:space="preserve"> Shërbimit të Ndërmjet</w:t>
      </w:r>
      <w:r>
        <w:rPr>
          <w:rStyle w:val="hps"/>
          <w:rFonts w:ascii="Arial" w:hAnsi="Arial" w:cs="Arial"/>
          <w:color w:val="222222"/>
          <w:lang w:val="sq-AL"/>
        </w:rPr>
        <w:t>ë</w:t>
      </w:r>
      <w:r w:rsidRPr="00F27B88">
        <w:rPr>
          <w:rStyle w:val="hps"/>
          <w:rFonts w:ascii="Arial" w:hAnsi="Arial" w:cs="Arial"/>
          <w:color w:val="222222"/>
          <w:lang w:val="sq-AL"/>
        </w:rPr>
        <w:t>simit</w:t>
      </w:r>
      <w:r w:rsidR="001F717A">
        <w:rPr>
          <w:rStyle w:val="hps"/>
          <w:rFonts w:ascii="Arial" w:hAnsi="Arial" w:cs="Arial"/>
          <w:color w:val="222222"/>
          <w:lang w:val="sq-AL"/>
        </w:rPr>
        <w:t xml:space="preserve"> dërgon </w:t>
      </w:r>
      <w:bookmarkStart w:id="0" w:name="_GoBack"/>
      <w:bookmarkEnd w:id="0"/>
      <w:r w:rsidR="002A48CF">
        <w:rPr>
          <w:rStyle w:val="hps"/>
          <w:rFonts w:ascii="Arial" w:hAnsi="Arial" w:cs="Arial"/>
          <w:color w:val="222222"/>
          <w:lang w:val="sq-AL"/>
        </w:rPr>
        <w:t xml:space="preserve">prokurorisë </w:t>
      </w:r>
      <w:r>
        <w:rPr>
          <w:rStyle w:val="hps"/>
          <w:rFonts w:ascii="Arial" w:hAnsi="Arial" w:cs="Arial"/>
          <w:color w:val="222222"/>
          <w:lang w:val="sq-AL"/>
        </w:rPr>
        <w:t xml:space="preserve">një kopje të marrëveshjes </w:t>
      </w:r>
      <w:r w:rsidR="002A48CF">
        <w:rPr>
          <w:rStyle w:val="hps"/>
          <w:rFonts w:ascii="Arial" w:hAnsi="Arial" w:cs="Arial"/>
          <w:color w:val="222222"/>
          <w:lang w:val="sq-AL"/>
        </w:rPr>
        <w:t>së arritur.</w:t>
      </w:r>
    </w:p>
    <w:p w:rsidR="007808F6" w:rsidRDefault="007808F6" w:rsidP="007808F6">
      <w:pPr>
        <w:rPr>
          <w:rFonts w:ascii="Verdana" w:hAnsi="Verdana"/>
          <w:b/>
          <w:color w:val="000000"/>
          <w:sz w:val="17"/>
          <w:szCs w:val="17"/>
          <w:lang w:val="sq-AL"/>
        </w:rPr>
      </w:pPr>
      <w:r>
        <w:rPr>
          <w:rFonts w:ascii="Arial" w:hAnsi="Arial" w:cs="Arial"/>
          <w:color w:val="222222"/>
          <w:lang w:val="sq-AL"/>
        </w:rPr>
        <w:t>Nëse marrëveshja përmban një afat kohor të zbatimit, parashtruesi i ankesës duhet të njoftojë Shërbimin e Ndërmjetësimit nëse ajo është zbatuar ose jo.</w:t>
      </w:r>
      <w:r w:rsidRPr="00F27B88">
        <w:rPr>
          <w:rFonts w:ascii="Verdana" w:hAnsi="Verdana"/>
          <w:b/>
          <w:color w:val="000000"/>
          <w:sz w:val="17"/>
          <w:szCs w:val="17"/>
          <w:lang w:val="sq-AL"/>
        </w:rPr>
        <w:t xml:space="preserve"> </w:t>
      </w:r>
    </w:p>
    <w:p w:rsidR="007808F6" w:rsidRDefault="007808F6" w:rsidP="007808F6">
      <w:pPr>
        <w:rPr>
          <w:rFonts w:ascii="Arial" w:hAnsi="Arial" w:cs="Arial"/>
          <w:color w:val="000000"/>
          <w:szCs w:val="17"/>
          <w:lang w:val="sq-AL"/>
        </w:rPr>
      </w:pPr>
      <w:r w:rsidRPr="007F163A">
        <w:rPr>
          <w:rFonts w:ascii="Arial" w:hAnsi="Arial" w:cs="Arial"/>
          <w:color w:val="000000"/>
          <w:szCs w:val="17"/>
          <w:lang w:val="sq-AL"/>
        </w:rPr>
        <w:t xml:space="preserve">Prokuroria do të njoftohet me shkrim </w:t>
      </w:r>
      <w:r>
        <w:rPr>
          <w:rFonts w:ascii="Arial" w:hAnsi="Arial" w:cs="Arial"/>
          <w:color w:val="000000"/>
          <w:szCs w:val="17"/>
          <w:lang w:val="sq-AL"/>
        </w:rPr>
        <w:t xml:space="preserve">nga ana e Shërbimit të Ndërmjetësimit </w:t>
      </w:r>
      <w:r w:rsidR="00EB2EFA">
        <w:rPr>
          <w:rFonts w:ascii="Arial" w:hAnsi="Arial" w:cs="Arial"/>
          <w:color w:val="000000"/>
          <w:szCs w:val="17"/>
          <w:lang w:val="sq-AL"/>
        </w:rPr>
        <w:t>për zbatimin ose moszbatimin e marrëveshjes.</w:t>
      </w:r>
    </w:p>
    <w:p w:rsidR="007808F6" w:rsidRDefault="007808F6" w:rsidP="007808F6">
      <w:pPr>
        <w:rPr>
          <w:rFonts w:ascii="Arial" w:hAnsi="Arial" w:cs="Arial"/>
          <w:color w:val="000000"/>
          <w:szCs w:val="17"/>
          <w:lang w:val="sq-AL"/>
        </w:rPr>
      </w:pPr>
      <w:r>
        <w:rPr>
          <w:rFonts w:ascii="Arial" w:hAnsi="Arial" w:cs="Arial"/>
          <w:color w:val="000000"/>
          <w:szCs w:val="17"/>
          <w:lang w:val="sq-AL"/>
        </w:rPr>
        <w:t>Nëse marrëveshja e arritur nuk zbatohet atëherë do të jetë prokuroria ajo që do të ndërmerr hapa të mëtutjeshme sipas dispozitave të ligjit penal. Nëse marrëveshja zbatohet atëherë rasti është zgjidhur me mirëkuptim të palëve.</w:t>
      </w:r>
    </w:p>
    <w:p w:rsidR="00725D44" w:rsidRDefault="007808F6" w:rsidP="00725D44">
      <w:pPr>
        <w:rPr>
          <w:rFonts w:ascii="Arial" w:hAnsi="Arial" w:cs="Arial"/>
          <w:color w:val="222222"/>
          <w:lang w:val="sq-AL"/>
        </w:rPr>
      </w:pPr>
      <w:r>
        <w:rPr>
          <w:rFonts w:ascii="Arial" w:hAnsi="Arial" w:cs="Arial"/>
          <w:color w:val="000000"/>
          <w:szCs w:val="17"/>
          <w:lang w:val="sq-AL"/>
        </w:rPr>
        <w:t xml:space="preserve">Lëndet penale të zgjidhura me ndërmjetësim nuk do të paraqiten në </w:t>
      </w:r>
      <w:r>
        <w:rPr>
          <w:rFonts w:ascii="Arial" w:hAnsi="Arial" w:cs="Arial"/>
          <w:color w:val="222222"/>
          <w:lang w:val="sq-AL"/>
        </w:rPr>
        <w:t>ç</w:t>
      </w:r>
      <w:r>
        <w:rPr>
          <w:rFonts w:ascii="Arial" w:hAnsi="Arial" w:cs="Arial"/>
          <w:color w:val="000000"/>
          <w:szCs w:val="17"/>
          <w:lang w:val="sq-AL"/>
        </w:rPr>
        <w:t xml:space="preserve">ertifikatën e zakonshme penale, por do të jenë të regjistruara në </w:t>
      </w:r>
      <w:r>
        <w:rPr>
          <w:rFonts w:ascii="Arial" w:hAnsi="Arial" w:cs="Arial"/>
          <w:color w:val="222222"/>
          <w:lang w:val="sq-AL"/>
        </w:rPr>
        <w:t>çertifikatën e plotë penale për dy vite. Fshirja e lëndës nga çertifikata e plotë penale kushtëzohet që i padituri të mos bëjë vepra të reja penale në afat prej dy vitesh.</w:t>
      </w:r>
    </w:p>
    <w:p w:rsidR="00882C5C" w:rsidRPr="001D6990" w:rsidRDefault="001D6990" w:rsidP="00725D44">
      <w:pPr>
        <w:jc w:val="center"/>
        <w:rPr>
          <w:rFonts w:ascii="Arial" w:hAnsi="Arial" w:cs="Arial"/>
          <w:color w:val="222222"/>
          <w:sz w:val="20"/>
          <w:lang w:val="sq-AL"/>
        </w:rPr>
      </w:pPr>
      <w:r w:rsidRPr="001D6990">
        <w:rPr>
          <w:rFonts w:ascii="Arial" w:hAnsi="Arial" w:cs="Arial"/>
          <w:b/>
          <w:color w:val="008080"/>
          <w:szCs w:val="28"/>
          <w:lang w:val="sq-AL"/>
        </w:rPr>
        <w:t>www.konfliktraadet.no</w:t>
      </w:r>
    </w:p>
    <w:sectPr w:rsidR="00882C5C" w:rsidRPr="001D6990" w:rsidSect="00A9670D">
      <w:headerReference w:type="default" r:id="rId7"/>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90" w:rsidRDefault="001D6990" w:rsidP="001D6990">
      <w:pPr>
        <w:spacing w:after="0" w:line="240" w:lineRule="auto"/>
      </w:pPr>
      <w:r>
        <w:separator/>
      </w:r>
    </w:p>
  </w:endnote>
  <w:endnote w:type="continuationSeparator" w:id="0">
    <w:p w:rsidR="001D6990" w:rsidRDefault="001D6990" w:rsidP="001D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90" w:rsidRDefault="001D6990" w:rsidP="001D6990">
      <w:pPr>
        <w:spacing w:after="0" w:line="240" w:lineRule="auto"/>
      </w:pPr>
      <w:r>
        <w:separator/>
      </w:r>
    </w:p>
  </w:footnote>
  <w:footnote w:type="continuationSeparator" w:id="0">
    <w:p w:rsidR="001D6990" w:rsidRDefault="001D6990" w:rsidP="001D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4" w:rsidRDefault="00463E74">
    <w:pPr>
      <w:pStyle w:val="Topptekst"/>
    </w:pPr>
  </w:p>
  <w:p w:rsidR="00463E74" w:rsidRDefault="00463E74">
    <w:pPr>
      <w:pStyle w:val="Topptekst"/>
    </w:pPr>
    <w:r>
      <w:tab/>
    </w:r>
    <w:r>
      <w:tab/>
    </w:r>
    <w:r>
      <w:rPr>
        <w:noProof/>
        <w:lang w:eastAsia="nb-NO"/>
      </w:rPr>
      <w:drawing>
        <wp:inline distT="0" distB="0" distL="0" distR="0" wp14:anchorId="09F914FC" wp14:editId="33A6CCDB">
          <wp:extent cx="1628775" cy="428823"/>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Logo.Farge.Liten.jpg"/>
                  <pic:cNvPicPr/>
                </pic:nvPicPr>
                <pic:blipFill>
                  <a:blip r:embed="rId1">
                    <a:extLst>
                      <a:ext uri="{28A0092B-C50C-407E-A947-70E740481C1C}">
                        <a14:useLocalDpi xmlns:a14="http://schemas.microsoft.com/office/drawing/2010/main" val="0"/>
                      </a:ext>
                    </a:extLst>
                  </a:blip>
                  <a:stretch>
                    <a:fillRect/>
                  </a:stretch>
                </pic:blipFill>
                <pic:spPr>
                  <a:xfrm>
                    <a:off x="0" y="0"/>
                    <a:ext cx="1714461" cy="4513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16"/>
    <w:rsid w:val="0001719A"/>
    <w:rsid w:val="00021665"/>
    <w:rsid w:val="0006284F"/>
    <w:rsid w:val="000A5771"/>
    <w:rsid w:val="000E2ED9"/>
    <w:rsid w:val="001D6990"/>
    <w:rsid w:val="001F717A"/>
    <w:rsid w:val="00204BE4"/>
    <w:rsid w:val="002136B5"/>
    <w:rsid w:val="00291CE5"/>
    <w:rsid w:val="002A48CF"/>
    <w:rsid w:val="0031314B"/>
    <w:rsid w:val="00445449"/>
    <w:rsid w:val="00463E74"/>
    <w:rsid w:val="005A50AC"/>
    <w:rsid w:val="005B3AC4"/>
    <w:rsid w:val="005B779B"/>
    <w:rsid w:val="006D6988"/>
    <w:rsid w:val="00725D44"/>
    <w:rsid w:val="007808F6"/>
    <w:rsid w:val="00811577"/>
    <w:rsid w:val="00882C5C"/>
    <w:rsid w:val="008E1D58"/>
    <w:rsid w:val="00A9670D"/>
    <w:rsid w:val="00B06C12"/>
    <w:rsid w:val="00BD2609"/>
    <w:rsid w:val="00BE5B53"/>
    <w:rsid w:val="00C07E16"/>
    <w:rsid w:val="00C81B43"/>
    <w:rsid w:val="00D16072"/>
    <w:rsid w:val="00DB1834"/>
    <w:rsid w:val="00E94E84"/>
    <w:rsid w:val="00EB2EFA"/>
    <w:rsid w:val="00F1372C"/>
    <w:rsid w:val="00F60BC8"/>
    <w:rsid w:val="00F95A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E9AA59-D408-41C2-84D8-81726762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16072"/>
    <w:rPr>
      <w:color w:val="0563C1" w:themeColor="hyperlink"/>
      <w:u w:val="single"/>
    </w:rPr>
  </w:style>
  <w:style w:type="character" w:customStyle="1" w:styleId="hps">
    <w:name w:val="hps"/>
    <w:basedOn w:val="Standardskriftforavsnitt"/>
    <w:rsid w:val="007808F6"/>
  </w:style>
  <w:style w:type="paragraph" w:styleId="Topptekst">
    <w:name w:val="header"/>
    <w:basedOn w:val="Normal"/>
    <w:link w:val="TopptekstTegn"/>
    <w:uiPriority w:val="99"/>
    <w:unhideWhenUsed/>
    <w:rsid w:val="001D69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6990"/>
  </w:style>
  <w:style w:type="paragraph" w:styleId="Bunntekst">
    <w:name w:val="footer"/>
    <w:basedOn w:val="Normal"/>
    <w:link w:val="BunntekstTegn"/>
    <w:uiPriority w:val="99"/>
    <w:unhideWhenUsed/>
    <w:rsid w:val="001D69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0218-8173-4BC4-8F96-9642832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881</Words>
  <Characters>4672</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Konfliktraadene</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 Tahiri</dc:creator>
  <cp:keywords/>
  <dc:description/>
  <cp:lastModifiedBy>Agron Tahiri</cp:lastModifiedBy>
  <cp:revision>10</cp:revision>
  <dcterms:created xsi:type="dcterms:W3CDTF">2014-07-28T07:00:00Z</dcterms:created>
  <dcterms:modified xsi:type="dcterms:W3CDTF">2014-08-07T07:40:00Z</dcterms:modified>
</cp:coreProperties>
</file>